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643DF" w14:textId="538AD078" w:rsidR="00BE6E8F" w:rsidRPr="0027624A" w:rsidRDefault="00301710" w:rsidP="002762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24A">
        <w:rPr>
          <w:rFonts w:ascii="Times New Roman" w:hAnsi="Times New Roman" w:cs="Times New Roman"/>
          <w:b/>
          <w:bCs/>
          <w:sz w:val="24"/>
          <w:szCs w:val="24"/>
        </w:rPr>
        <w:t>ROMANIA</w:t>
      </w:r>
    </w:p>
    <w:p w14:paraId="0F6C6B5B" w14:textId="7FB5E75B" w:rsidR="00301710" w:rsidRPr="0027624A" w:rsidRDefault="00301710" w:rsidP="002762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624A">
        <w:rPr>
          <w:rFonts w:ascii="Times New Roman" w:hAnsi="Times New Roman" w:cs="Times New Roman"/>
          <w:b/>
          <w:bCs/>
          <w:sz w:val="24"/>
          <w:szCs w:val="24"/>
        </w:rPr>
        <w:t>JUDETUL</w:t>
      </w:r>
      <w:proofErr w:type="spellEnd"/>
      <w:r w:rsidRPr="0027624A">
        <w:rPr>
          <w:rFonts w:ascii="Times New Roman" w:hAnsi="Times New Roman" w:cs="Times New Roman"/>
          <w:b/>
          <w:bCs/>
          <w:sz w:val="24"/>
          <w:szCs w:val="24"/>
        </w:rPr>
        <w:t xml:space="preserve"> IASI</w:t>
      </w:r>
    </w:p>
    <w:p w14:paraId="58C6A271" w14:textId="007996CF" w:rsidR="00301710" w:rsidRPr="0027624A" w:rsidRDefault="00301710" w:rsidP="002762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624A">
        <w:rPr>
          <w:rFonts w:ascii="Times New Roman" w:hAnsi="Times New Roman" w:cs="Times New Roman"/>
          <w:b/>
          <w:bCs/>
          <w:sz w:val="24"/>
          <w:szCs w:val="24"/>
        </w:rPr>
        <w:t>CONSILIUL</w:t>
      </w:r>
      <w:proofErr w:type="spellEnd"/>
      <w:r w:rsidRPr="0027624A">
        <w:rPr>
          <w:rFonts w:ascii="Times New Roman" w:hAnsi="Times New Roman" w:cs="Times New Roman"/>
          <w:b/>
          <w:bCs/>
          <w:sz w:val="24"/>
          <w:szCs w:val="24"/>
        </w:rPr>
        <w:t xml:space="preserve"> LOCAL </w:t>
      </w:r>
      <w:proofErr w:type="spellStart"/>
      <w:r w:rsidRPr="0027624A">
        <w:rPr>
          <w:rFonts w:ascii="Times New Roman" w:hAnsi="Times New Roman" w:cs="Times New Roman"/>
          <w:b/>
          <w:bCs/>
          <w:sz w:val="24"/>
          <w:szCs w:val="24"/>
        </w:rPr>
        <w:t>TIBANA</w:t>
      </w:r>
      <w:proofErr w:type="spellEnd"/>
    </w:p>
    <w:p w14:paraId="539B2358" w14:textId="01A7BDE4" w:rsidR="00301710" w:rsidRPr="0068135E" w:rsidRDefault="00301710" w:rsidP="0030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C8762" w14:textId="4DA6F86A" w:rsidR="00301710" w:rsidRPr="0068135E" w:rsidRDefault="00301710" w:rsidP="00E72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PROIECT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HOTARARE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</w:p>
    <w:p w14:paraId="412F2948" w14:textId="77777777" w:rsidR="000F6779" w:rsidRPr="0068135E" w:rsidRDefault="000F6779" w:rsidP="000F67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bugetului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6CC53AE4" w14:textId="77777777" w:rsidR="00301710" w:rsidRPr="0068135E" w:rsidRDefault="00301710" w:rsidP="00301710">
      <w:pPr>
        <w:pStyle w:val="Heading30"/>
        <w:keepNext/>
        <w:keepLines/>
        <w:spacing w:after="0"/>
        <w:jc w:val="both"/>
        <w:rPr>
          <w:sz w:val="24"/>
          <w:szCs w:val="24"/>
        </w:rPr>
      </w:pPr>
      <w:bookmarkStart w:id="0" w:name="bookmark0"/>
      <w:bookmarkStart w:id="1" w:name="bookmark1"/>
      <w:bookmarkStart w:id="2" w:name="bookmark3"/>
      <w:bookmarkStart w:id="3" w:name="_Hlk193270929"/>
      <w:proofErr w:type="spellStart"/>
      <w:r w:rsidRPr="0068135E">
        <w:rPr>
          <w:sz w:val="24"/>
          <w:szCs w:val="24"/>
        </w:rPr>
        <w:t>Având</w:t>
      </w:r>
      <w:proofErr w:type="spellEnd"/>
      <w:r w:rsidRPr="0068135E">
        <w:rPr>
          <w:sz w:val="24"/>
          <w:szCs w:val="24"/>
        </w:rPr>
        <w:t xml:space="preserve"> in </w:t>
      </w:r>
      <w:proofErr w:type="spellStart"/>
      <w:r w:rsidRPr="0068135E">
        <w:rPr>
          <w:sz w:val="24"/>
          <w:szCs w:val="24"/>
        </w:rPr>
        <w:t>vedere</w:t>
      </w:r>
      <w:proofErr w:type="spellEnd"/>
      <w:r w:rsidRPr="0068135E">
        <w:rPr>
          <w:sz w:val="24"/>
          <w:szCs w:val="24"/>
        </w:rPr>
        <w:t>:</w:t>
      </w:r>
      <w:bookmarkEnd w:id="0"/>
      <w:bookmarkEnd w:id="1"/>
      <w:bookmarkEnd w:id="2"/>
    </w:p>
    <w:p w14:paraId="65713A08" w14:textId="494F8EEA" w:rsidR="00301710" w:rsidRPr="0068135E" w:rsidRDefault="00301710" w:rsidP="00301710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nr.30264/12,03,2025 </w:t>
      </w:r>
      <w:proofErr w:type="spellStart"/>
      <w:r w:rsidRPr="0068135E">
        <w:rPr>
          <w:sz w:val="24"/>
          <w:szCs w:val="24"/>
        </w:rPr>
        <w:t>DGRFP</w:t>
      </w:r>
      <w:proofErr w:type="spellEnd"/>
      <w:r w:rsidRPr="0068135E">
        <w:rPr>
          <w:sz w:val="24"/>
          <w:szCs w:val="24"/>
        </w:rPr>
        <w:t xml:space="preserve"> IASI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care se </w:t>
      </w:r>
      <w:proofErr w:type="spellStart"/>
      <w:r w:rsidRPr="0068135E">
        <w:rPr>
          <w:sz w:val="24"/>
          <w:szCs w:val="24"/>
        </w:rPr>
        <w:t>comunica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finanțarea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cheltuielilor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descentralizate</w:t>
      </w:r>
      <w:proofErr w:type="spellEnd"/>
      <w:r w:rsidRPr="0068135E">
        <w:rPr>
          <w:sz w:val="24"/>
          <w:szCs w:val="24"/>
        </w:rPr>
        <w:t xml:space="preserve"> la </w:t>
      </w:r>
      <w:proofErr w:type="spellStart"/>
      <w:r w:rsidRPr="0068135E">
        <w:rPr>
          <w:sz w:val="24"/>
          <w:szCs w:val="24"/>
        </w:rPr>
        <w:t>nivelul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comunelor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oraselor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municipiilor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nr.9/2025, a </w:t>
      </w:r>
      <w:proofErr w:type="spellStart"/>
      <w:r w:rsidRPr="0068135E">
        <w:rPr>
          <w:sz w:val="24"/>
          <w:szCs w:val="24"/>
        </w:rPr>
        <w:t>bugetului</w:t>
      </w:r>
      <w:proofErr w:type="spellEnd"/>
      <w:r w:rsidRPr="0068135E">
        <w:rPr>
          <w:sz w:val="24"/>
          <w:szCs w:val="24"/>
        </w:rPr>
        <w:t xml:space="preserve"> de stat pe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 (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baza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unitatilor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invatamant</w:t>
      </w:r>
      <w:proofErr w:type="spellEnd"/>
      <w:r w:rsidR="000F6779"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preuniversitar</w:t>
      </w:r>
      <w:proofErr w:type="spellEnd"/>
      <w:r w:rsidRPr="0068135E">
        <w:rPr>
          <w:sz w:val="24"/>
          <w:szCs w:val="24"/>
        </w:rPr>
        <w:t xml:space="preserve"> de stat, 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drepturilor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asistentilor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personali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sau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indemnizatiilor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lunare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finatarea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stimulentului</w:t>
      </w:r>
      <w:proofErr w:type="spellEnd"/>
      <w:r w:rsidRPr="0068135E">
        <w:rPr>
          <w:sz w:val="24"/>
          <w:szCs w:val="24"/>
        </w:rPr>
        <w:t xml:space="preserve"> educational, sub forma de </w:t>
      </w:r>
      <w:proofErr w:type="spellStart"/>
      <w:r w:rsidRPr="0068135E">
        <w:rPr>
          <w:sz w:val="24"/>
          <w:szCs w:val="24"/>
        </w:rPr>
        <w:t>tichete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sociale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drepturilor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copiilor</w:t>
      </w:r>
      <w:proofErr w:type="spellEnd"/>
      <w:r w:rsidRPr="0068135E">
        <w:rPr>
          <w:sz w:val="24"/>
          <w:szCs w:val="24"/>
        </w:rPr>
        <w:t xml:space="preserve"> cu </w:t>
      </w:r>
      <w:proofErr w:type="spellStart"/>
      <w:r w:rsidRPr="0068135E">
        <w:rPr>
          <w:sz w:val="24"/>
          <w:szCs w:val="24"/>
        </w:rPr>
        <w:t>cerinte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educationale</w:t>
      </w:r>
      <w:proofErr w:type="spellEnd"/>
      <w:r w:rsidRPr="0068135E">
        <w:rPr>
          <w:sz w:val="24"/>
          <w:szCs w:val="24"/>
        </w:rPr>
        <w:t xml:space="preserve"> in </w:t>
      </w:r>
      <w:proofErr w:type="spellStart"/>
      <w:r w:rsidRPr="0068135E">
        <w:rPr>
          <w:sz w:val="24"/>
          <w:szCs w:val="24"/>
        </w:rPr>
        <w:t>invatamantul</w:t>
      </w:r>
      <w:proofErr w:type="spellEnd"/>
      <w:r w:rsidRPr="0068135E">
        <w:rPr>
          <w:sz w:val="24"/>
          <w:szCs w:val="24"/>
        </w:rPr>
        <w:t xml:space="preserve"> de masa),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echilibrarea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bugetelor</w:t>
      </w:r>
      <w:proofErr w:type="spellEnd"/>
      <w:r w:rsidRPr="0068135E">
        <w:rPr>
          <w:sz w:val="24"/>
          <w:szCs w:val="24"/>
        </w:rPr>
        <w:t xml:space="preserve"> locale, </w:t>
      </w:r>
      <w:proofErr w:type="spellStart"/>
      <w:r w:rsidRPr="0068135E">
        <w:rPr>
          <w:sz w:val="24"/>
          <w:szCs w:val="24"/>
        </w:rPr>
        <w:t>sume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cotedefalcate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impozitul</w:t>
      </w:r>
      <w:proofErr w:type="spellEnd"/>
      <w:r w:rsidRPr="0068135E">
        <w:rPr>
          <w:sz w:val="24"/>
          <w:szCs w:val="24"/>
        </w:rPr>
        <w:t xml:space="preserve"> pe </w:t>
      </w:r>
      <w:proofErr w:type="spellStart"/>
      <w:r w:rsidRPr="0068135E">
        <w:rPr>
          <w:sz w:val="24"/>
          <w:szCs w:val="24"/>
        </w:rPr>
        <w:t>venit</w:t>
      </w:r>
      <w:proofErr w:type="spellEnd"/>
      <w:r w:rsidRPr="0068135E">
        <w:rPr>
          <w:sz w:val="24"/>
          <w:szCs w:val="24"/>
        </w:rPr>
        <w:t xml:space="preserve">  ;</w:t>
      </w:r>
    </w:p>
    <w:p w14:paraId="43CC32D3" w14:textId="77777777" w:rsidR="00301710" w:rsidRPr="0068135E" w:rsidRDefault="00301710" w:rsidP="00301710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nr.30214/10.03.2025 </w:t>
      </w:r>
      <w:proofErr w:type="spellStart"/>
      <w:r w:rsidRPr="0068135E">
        <w:rPr>
          <w:sz w:val="24"/>
          <w:szCs w:val="24"/>
        </w:rPr>
        <w:t>DGRFP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Iași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care se </w:t>
      </w:r>
      <w:proofErr w:type="spellStart"/>
      <w:r w:rsidRPr="0068135E">
        <w:rPr>
          <w:sz w:val="24"/>
          <w:szCs w:val="24"/>
        </w:rPr>
        <w:t>comunica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cotele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finanțarea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cheltuielilor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descentralizate</w:t>
      </w:r>
      <w:proofErr w:type="spellEnd"/>
      <w:r w:rsidRPr="0068135E">
        <w:rPr>
          <w:sz w:val="24"/>
          <w:szCs w:val="24"/>
        </w:rPr>
        <w:t xml:space="preserve"> la </w:t>
      </w:r>
      <w:proofErr w:type="spellStart"/>
      <w:r w:rsidRPr="0068135E">
        <w:rPr>
          <w:sz w:val="24"/>
          <w:szCs w:val="24"/>
        </w:rPr>
        <w:t>nivelul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comunelor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oraselor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municipiilor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nr.9/2025, a </w:t>
      </w:r>
      <w:proofErr w:type="spellStart"/>
      <w:r w:rsidRPr="0068135E">
        <w:rPr>
          <w:sz w:val="24"/>
          <w:szCs w:val="24"/>
        </w:rPr>
        <w:t>bugetului</w:t>
      </w:r>
      <w:proofErr w:type="spellEnd"/>
      <w:r w:rsidRPr="0068135E">
        <w:rPr>
          <w:sz w:val="24"/>
          <w:szCs w:val="24"/>
        </w:rPr>
        <w:t xml:space="preserve"> de stat pe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programului</w:t>
      </w:r>
      <w:proofErr w:type="spellEnd"/>
      <w:r w:rsidRPr="0068135E">
        <w:rPr>
          <w:sz w:val="24"/>
          <w:szCs w:val="24"/>
        </w:rPr>
        <w:t xml:space="preserve"> „Masa </w:t>
      </w:r>
      <w:proofErr w:type="spellStart"/>
      <w:r w:rsidRPr="0068135E">
        <w:rPr>
          <w:sz w:val="24"/>
          <w:szCs w:val="24"/>
        </w:rPr>
        <w:t>sanatoasa</w:t>
      </w:r>
      <w:proofErr w:type="spellEnd"/>
      <w:r w:rsidRPr="0068135E">
        <w:rPr>
          <w:sz w:val="24"/>
          <w:szCs w:val="24"/>
        </w:rPr>
        <w:t>”;</w:t>
      </w:r>
    </w:p>
    <w:p w14:paraId="0BC6B467" w14:textId="77777777" w:rsidR="00301710" w:rsidRPr="0068135E" w:rsidRDefault="00301710" w:rsidP="00301710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nr.4523/19.02.2025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care se </w:t>
      </w:r>
      <w:proofErr w:type="spellStart"/>
      <w:r w:rsidRPr="0068135E">
        <w:rPr>
          <w:sz w:val="24"/>
          <w:szCs w:val="24"/>
        </w:rPr>
        <w:t>comunica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cotele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impozitul</w:t>
      </w:r>
      <w:proofErr w:type="spellEnd"/>
      <w:r w:rsidRPr="0068135E">
        <w:rPr>
          <w:sz w:val="24"/>
          <w:szCs w:val="24"/>
        </w:rPr>
        <w:t xml:space="preserve"> pe </w:t>
      </w:r>
      <w:proofErr w:type="spellStart"/>
      <w:r w:rsidRPr="0068135E">
        <w:rPr>
          <w:sz w:val="24"/>
          <w:szCs w:val="24"/>
        </w:rPr>
        <w:t>venit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echilibrarea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bugetelor</w:t>
      </w:r>
      <w:proofErr w:type="spellEnd"/>
      <w:r w:rsidRPr="0068135E">
        <w:rPr>
          <w:sz w:val="24"/>
          <w:szCs w:val="24"/>
        </w:rPr>
        <w:t xml:space="preserve"> locale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estimările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anii</w:t>
      </w:r>
      <w:proofErr w:type="spellEnd"/>
      <w:r w:rsidRPr="0068135E">
        <w:rPr>
          <w:sz w:val="24"/>
          <w:szCs w:val="24"/>
        </w:rPr>
        <w:t xml:space="preserve"> 2026-2028, in </w:t>
      </w:r>
      <w:proofErr w:type="spellStart"/>
      <w:r w:rsidRPr="0068135E">
        <w:rPr>
          <w:sz w:val="24"/>
          <w:szCs w:val="24"/>
        </w:rPr>
        <w:t>baza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deciziei</w:t>
      </w:r>
      <w:proofErr w:type="spellEnd"/>
      <w:r w:rsidRPr="0068135E">
        <w:rPr>
          <w:sz w:val="24"/>
          <w:szCs w:val="24"/>
        </w:rPr>
        <w:t xml:space="preserve"> nr.185/18.02.2025 A </w:t>
      </w:r>
      <w:proofErr w:type="spellStart"/>
      <w:r w:rsidRPr="0068135E">
        <w:rPr>
          <w:sz w:val="24"/>
          <w:szCs w:val="24"/>
        </w:rPr>
        <w:t>DGRFP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Iași</w:t>
      </w:r>
      <w:proofErr w:type="spellEnd"/>
      <w:r w:rsidRPr="0068135E">
        <w:rPr>
          <w:sz w:val="24"/>
          <w:szCs w:val="24"/>
        </w:rPr>
        <w:t>;</w:t>
      </w:r>
    </w:p>
    <w:p w14:paraId="61038E89" w14:textId="4C4A5AEF" w:rsidR="00301710" w:rsidRPr="0068135E" w:rsidRDefault="00301710" w:rsidP="00301710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Adresa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nr. 3823/13.02.2025 cu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privire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precizările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importante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ce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trebuie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avute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vedere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întocmirea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bugetului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iniţial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pentru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sectorul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bugetar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> </w:t>
      </w:r>
      <w:proofErr w:type="spellStart"/>
      <w:r w:rsidRPr="0068135E">
        <w:rPr>
          <w:rStyle w:val="il"/>
          <w:color w:val="222222"/>
          <w:sz w:val="24"/>
          <w:szCs w:val="24"/>
          <w:shd w:val="clear" w:color="auto" w:fill="FFFFFF"/>
        </w:rPr>
        <w:t>buget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 local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anul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2025,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conformitate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cu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Legea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nr. 9/10.02.2025, a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bugetului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de stat pe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anul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2025</w:t>
      </w:r>
      <w:r w:rsidRPr="0068135E">
        <w:rPr>
          <w:sz w:val="24"/>
          <w:szCs w:val="24"/>
        </w:rPr>
        <w:t>;</w:t>
      </w:r>
    </w:p>
    <w:p w14:paraId="5EBC5921" w14:textId="77777777" w:rsidR="00301710" w:rsidRPr="0068135E" w:rsidRDefault="00301710" w:rsidP="00301710">
      <w:pPr>
        <w:pStyle w:val="BodyText"/>
        <w:spacing w:after="0"/>
        <w:jc w:val="both"/>
        <w:rPr>
          <w:b/>
          <w:bCs/>
          <w:sz w:val="24"/>
          <w:szCs w:val="24"/>
        </w:rPr>
      </w:pPr>
    </w:p>
    <w:p w14:paraId="1F16DB53" w14:textId="4D33FEA2" w:rsidR="00301710" w:rsidRPr="0068135E" w:rsidRDefault="00301710" w:rsidP="00301710">
      <w:pPr>
        <w:pStyle w:val="BodyText"/>
        <w:spacing w:after="0"/>
        <w:jc w:val="both"/>
        <w:rPr>
          <w:b/>
          <w:bCs/>
          <w:sz w:val="24"/>
          <w:szCs w:val="24"/>
        </w:rPr>
      </w:pPr>
      <w:proofErr w:type="spellStart"/>
      <w:r w:rsidRPr="0068135E">
        <w:rPr>
          <w:b/>
          <w:bCs/>
          <w:sz w:val="24"/>
          <w:szCs w:val="24"/>
        </w:rPr>
        <w:t>Ținând</w:t>
      </w:r>
      <w:proofErr w:type="spellEnd"/>
      <w:r w:rsidRPr="0068135E">
        <w:rPr>
          <w:b/>
          <w:bCs/>
          <w:sz w:val="24"/>
          <w:szCs w:val="24"/>
        </w:rPr>
        <w:t xml:space="preserve"> </w:t>
      </w:r>
      <w:proofErr w:type="spellStart"/>
      <w:r w:rsidRPr="0068135E">
        <w:rPr>
          <w:b/>
          <w:bCs/>
          <w:sz w:val="24"/>
          <w:szCs w:val="24"/>
        </w:rPr>
        <w:t>cont</w:t>
      </w:r>
      <w:proofErr w:type="spellEnd"/>
      <w:r w:rsidRPr="0068135E">
        <w:rPr>
          <w:b/>
          <w:bCs/>
          <w:sz w:val="24"/>
          <w:szCs w:val="24"/>
        </w:rPr>
        <w:t xml:space="preserve"> de:</w:t>
      </w:r>
    </w:p>
    <w:p w14:paraId="32F03621" w14:textId="2FF77836" w:rsidR="00301710" w:rsidRPr="0068135E" w:rsidRDefault="00301710" w:rsidP="00301710">
      <w:pPr>
        <w:pStyle w:val="BodyText"/>
        <w:numPr>
          <w:ilvl w:val="0"/>
          <w:numId w:val="1"/>
        </w:numPr>
        <w:spacing w:after="0"/>
        <w:ind w:left="357" w:hanging="357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 273/29.06.2006 -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finanțelor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publice</w:t>
      </w:r>
      <w:proofErr w:type="spellEnd"/>
      <w:r w:rsidRPr="0068135E">
        <w:rPr>
          <w:sz w:val="24"/>
          <w:szCs w:val="24"/>
        </w:rPr>
        <w:t xml:space="preserve"> locale cu </w:t>
      </w:r>
      <w:proofErr w:type="spellStart"/>
      <w:r w:rsidRPr="0068135E">
        <w:rPr>
          <w:sz w:val="24"/>
          <w:szCs w:val="24"/>
        </w:rPr>
        <w:t>modificările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completările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ulterioare</w:t>
      </w:r>
      <w:proofErr w:type="spellEnd"/>
      <w:r w:rsidRPr="0068135E">
        <w:rPr>
          <w:sz w:val="24"/>
          <w:szCs w:val="24"/>
        </w:rPr>
        <w:t>;</w:t>
      </w:r>
    </w:p>
    <w:p w14:paraId="4CF877CB" w14:textId="77777777" w:rsidR="00301710" w:rsidRPr="0068135E" w:rsidRDefault="00301710" w:rsidP="00301710">
      <w:pPr>
        <w:pStyle w:val="BodyText"/>
        <w:numPr>
          <w:ilvl w:val="0"/>
          <w:numId w:val="1"/>
        </w:numPr>
        <w:spacing w:after="0"/>
        <w:ind w:left="357" w:hanging="357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nr.272/21.06.2004 - </w:t>
      </w:r>
      <w:proofErr w:type="spellStart"/>
      <w:r w:rsidRPr="0068135E">
        <w:rPr>
          <w:sz w:val="24"/>
          <w:szCs w:val="24"/>
        </w:rPr>
        <w:t>privind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protecția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promovarea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drepturilor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copilului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proofErr w:type="gramStart"/>
      <w:r w:rsidRPr="0068135E">
        <w:rPr>
          <w:sz w:val="24"/>
          <w:szCs w:val="24"/>
        </w:rPr>
        <w:t>republicata,cu</w:t>
      </w:r>
      <w:proofErr w:type="spellEnd"/>
      <w:proofErr w:type="gram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modificările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completările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ulterioare</w:t>
      </w:r>
      <w:proofErr w:type="spellEnd"/>
      <w:r w:rsidRPr="0068135E">
        <w:rPr>
          <w:sz w:val="24"/>
          <w:szCs w:val="24"/>
        </w:rPr>
        <w:t>;</w:t>
      </w:r>
    </w:p>
    <w:p w14:paraId="7E539777" w14:textId="5412B016" w:rsidR="00301710" w:rsidRPr="0068135E" w:rsidRDefault="00301710" w:rsidP="00301710">
      <w:pPr>
        <w:pStyle w:val="BodyText"/>
        <w:numPr>
          <w:ilvl w:val="0"/>
          <w:numId w:val="1"/>
        </w:numPr>
        <w:spacing w:after="0"/>
        <w:ind w:left="0" w:firstLine="360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H.G</w:t>
      </w:r>
      <w:proofErr w:type="spellEnd"/>
      <w:r w:rsidRPr="0068135E">
        <w:rPr>
          <w:sz w:val="24"/>
          <w:szCs w:val="24"/>
        </w:rPr>
        <w:t xml:space="preserve">. m.978/16.12.2015 - </w:t>
      </w:r>
      <w:proofErr w:type="spellStart"/>
      <w:r w:rsidRPr="0068135E">
        <w:rPr>
          <w:sz w:val="24"/>
          <w:szCs w:val="24"/>
        </w:rPr>
        <w:t>privind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standardelor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minime</w:t>
      </w:r>
      <w:proofErr w:type="spellEnd"/>
      <w:r w:rsidRPr="0068135E">
        <w:rPr>
          <w:sz w:val="24"/>
          <w:szCs w:val="24"/>
        </w:rPr>
        <w:t xml:space="preserve"> de cost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serviciile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sociale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nivelului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venitului</w:t>
      </w:r>
      <w:proofErr w:type="spellEnd"/>
      <w:r w:rsidRPr="0068135E">
        <w:rPr>
          <w:sz w:val="24"/>
          <w:szCs w:val="24"/>
        </w:rPr>
        <w:t xml:space="preserve"> lunar pe </w:t>
      </w:r>
      <w:proofErr w:type="spellStart"/>
      <w:r w:rsidRPr="0068135E">
        <w:rPr>
          <w:sz w:val="24"/>
          <w:szCs w:val="24"/>
        </w:rPr>
        <w:t>membru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familie</w:t>
      </w:r>
      <w:proofErr w:type="spellEnd"/>
      <w:r w:rsidRPr="0068135E">
        <w:rPr>
          <w:sz w:val="24"/>
          <w:szCs w:val="24"/>
        </w:rPr>
        <w:t xml:space="preserve"> in </w:t>
      </w:r>
      <w:proofErr w:type="spellStart"/>
      <w:r w:rsidRPr="0068135E">
        <w:rPr>
          <w:sz w:val="24"/>
          <w:szCs w:val="24"/>
        </w:rPr>
        <w:t>baza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caruia</w:t>
      </w:r>
      <w:proofErr w:type="spellEnd"/>
      <w:r w:rsidRPr="0068135E">
        <w:rPr>
          <w:sz w:val="24"/>
          <w:szCs w:val="24"/>
        </w:rPr>
        <w:t xml:space="preserve"> se </w:t>
      </w:r>
      <w:proofErr w:type="spellStart"/>
      <w:r w:rsidRPr="0068135E">
        <w:rPr>
          <w:sz w:val="24"/>
          <w:szCs w:val="24"/>
        </w:rPr>
        <w:t>stabilește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contribuția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lunara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întreținere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datorata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către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susținătorii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legali</w:t>
      </w:r>
      <w:proofErr w:type="spellEnd"/>
      <w:r w:rsidRPr="0068135E">
        <w:rPr>
          <w:sz w:val="24"/>
          <w:szCs w:val="24"/>
        </w:rPr>
        <w:t xml:space="preserve"> ai </w:t>
      </w:r>
      <w:proofErr w:type="spellStart"/>
      <w:r w:rsidRPr="0068135E">
        <w:rPr>
          <w:sz w:val="24"/>
          <w:szCs w:val="24"/>
        </w:rPr>
        <w:t>persoanelor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vârstnice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centrele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rezidențiale</w:t>
      </w:r>
      <w:proofErr w:type="spellEnd"/>
      <w:r w:rsidRPr="0068135E">
        <w:rPr>
          <w:sz w:val="24"/>
          <w:szCs w:val="24"/>
        </w:rPr>
        <w:t>;</w:t>
      </w:r>
    </w:p>
    <w:p w14:paraId="457F7C6D" w14:textId="47434CA3" w:rsidR="00301710" w:rsidRPr="0068135E" w:rsidRDefault="00301710" w:rsidP="00301710">
      <w:pPr>
        <w:pStyle w:val="BodyTex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nr.9/2025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bugetului</w:t>
      </w:r>
      <w:proofErr w:type="spellEnd"/>
      <w:r w:rsidRPr="0068135E">
        <w:rPr>
          <w:sz w:val="24"/>
          <w:szCs w:val="24"/>
        </w:rPr>
        <w:t xml:space="preserve"> de stat pe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</w:t>
      </w:r>
    </w:p>
    <w:p w14:paraId="7BDFF1A9" w14:textId="35A56692" w:rsidR="00301710" w:rsidRPr="0068135E" w:rsidRDefault="00301710" w:rsidP="00301710">
      <w:pPr>
        <w:pStyle w:val="BodyTex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8135E">
        <w:rPr>
          <w:color w:val="1F1F1F"/>
          <w:sz w:val="24"/>
          <w:szCs w:val="24"/>
          <w:shd w:val="clear" w:color="auto" w:fill="FFFFFF"/>
        </w:rPr>
        <w:t xml:space="preserve">HG nr.24/11ianuarie 2024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Hotărâre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privind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instituirea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Programului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naţional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"</w:t>
      </w:r>
      <w:proofErr w:type="spellStart"/>
      <w:r w:rsidRPr="0068135E">
        <w:rPr>
          <w:rStyle w:val="il"/>
          <w:color w:val="1F1F1F"/>
          <w:sz w:val="24"/>
          <w:szCs w:val="24"/>
          <w:shd w:val="clear" w:color="auto" w:fill="FFFFFF"/>
        </w:rPr>
        <w:t>Masă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> 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sănătoasă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>"</w:t>
      </w:r>
    </w:p>
    <w:p w14:paraId="255CCB21" w14:textId="11F318CF" w:rsidR="00301710" w:rsidRPr="0068135E" w:rsidRDefault="00301710" w:rsidP="00301710">
      <w:pPr>
        <w:pStyle w:val="BodyTex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Legea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nr.448/2006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privind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protectia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si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promovarea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drepturilor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persoanelor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cu handicap, cu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modificarile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si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completarile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ulterioare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>;</w:t>
      </w:r>
    </w:p>
    <w:p w14:paraId="360B7B04" w14:textId="27D29733" w:rsidR="00301710" w:rsidRPr="0068135E" w:rsidRDefault="00301710" w:rsidP="00301710">
      <w:pPr>
        <w:pStyle w:val="BodyTex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 1/2011 a </w:t>
      </w:r>
      <w:proofErr w:type="spellStart"/>
      <w:r w:rsidRPr="0068135E">
        <w:rPr>
          <w:sz w:val="24"/>
          <w:szCs w:val="24"/>
        </w:rPr>
        <w:t>Educației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Naționale</w:t>
      </w:r>
      <w:proofErr w:type="spellEnd"/>
    </w:p>
    <w:p w14:paraId="60E6ACE9" w14:textId="571D8328" w:rsidR="00301710" w:rsidRPr="0068135E" w:rsidRDefault="00301710" w:rsidP="00301710">
      <w:pPr>
        <w:pStyle w:val="BodyText"/>
        <w:numPr>
          <w:ilvl w:val="0"/>
          <w:numId w:val="1"/>
        </w:numPr>
        <w:tabs>
          <w:tab w:val="left" w:pos="912"/>
        </w:tabs>
        <w:spacing w:after="0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H.G</w:t>
      </w:r>
      <w:proofErr w:type="spellEnd"/>
      <w:r w:rsidRPr="0068135E">
        <w:rPr>
          <w:sz w:val="24"/>
          <w:szCs w:val="24"/>
        </w:rPr>
        <w:t xml:space="preserve"> nr. 569 din 15 </w:t>
      </w:r>
      <w:proofErr w:type="spellStart"/>
      <w:r w:rsidRPr="0068135E">
        <w:rPr>
          <w:sz w:val="24"/>
          <w:szCs w:val="24"/>
        </w:rPr>
        <w:t>iulie</w:t>
      </w:r>
      <w:proofErr w:type="spellEnd"/>
      <w:r w:rsidRPr="0068135E">
        <w:rPr>
          <w:sz w:val="24"/>
          <w:szCs w:val="24"/>
        </w:rPr>
        <w:t xml:space="preserve"> 2015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Normelor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metodologice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privind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decontarea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cheltuielilor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naveta la </w:t>
      </w:r>
      <w:proofErr w:type="spellStart"/>
      <w:r w:rsidRPr="0068135E">
        <w:rPr>
          <w:sz w:val="24"/>
          <w:szCs w:val="24"/>
        </w:rPr>
        <w:t>și</w:t>
      </w:r>
      <w:proofErr w:type="spellEnd"/>
      <w:r w:rsidRPr="0068135E">
        <w:rPr>
          <w:sz w:val="24"/>
          <w:szCs w:val="24"/>
        </w:rPr>
        <w:t xml:space="preserve"> de la </w:t>
      </w:r>
      <w:proofErr w:type="spellStart"/>
      <w:r w:rsidRPr="0068135E">
        <w:rPr>
          <w:sz w:val="24"/>
          <w:szCs w:val="24"/>
        </w:rPr>
        <w:t>locul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muncă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cadrelor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didactice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și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personalului</w:t>
      </w:r>
      <w:proofErr w:type="spellEnd"/>
      <w:r w:rsidRPr="0068135E">
        <w:rPr>
          <w:sz w:val="24"/>
          <w:szCs w:val="24"/>
        </w:rPr>
        <w:t xml:space="preserve"> didactic </w:t>
      </w:r>
      <w:proofErr w:type="spellStart"/>
      <w:r w:rsidRPr="0068135E">
        <w:rPr>
          <w:sz w:val="24"/>
          <w:szCs w:val="24"/>
        </w:rPr>
        <w:t>auxiliar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învățământul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preuniversitar</w:t>
      </w:r>
      <w:proofErr w:type="spellEnd"/>
      <w:r w:rsidRPr="0068135E">
        <w:rPr>
          <w:sz w:val="24"/>
          <w:szCs w:val="24"/>
        </w:rPr>
        <w:t xml:space="preserve"> de stat;</w:t>
      </w:r>
      <w:bookmarkStart w:id="4" w:name="bookmark9"/>
      <w:bookmarkEnd w:id="4"/>
    </w:p>
    <w:p w14:paraId="54FF4AD5" w14:textId="223D6748" w:rsidR="00301710" w:rsidRPr="0068135E" w:rsidRDefault="00301710" w:rsidP="00301710">
      <w:pPr>
        <w:pStyle w:val="BodyTex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prevederile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legii</w:t>
      </w:r>
      <w:proofErr w:type="spellEnd"/>
      <w:r w:rsidRPr="0068135E">
        <w:rPr>
          <w:sz w:val="24"/>
          <w:szCs w:val="24"/>
        </w:rPr>
        <w:t xml:space="preserve"> nr.198/2023 </w:t>
      </w:r>
      <w:r w:rsidRPr="0068135E">
        <w:rPr>
          <w:i/>
          <w:iCs/>
          <w:sz w:val="24"/>
          <w:szCs w:val="24"/>
        </w:rPr>
        <w:t xml:space="preserve">art.127 </w:t>
      </w:r>
      <w:proofErr w:type="spellStart"/>
      <w:proofErr w:type="gramStart"/>
      <w:r w:rsidRPr="0068135E">
        <w:rPr>
          <w:i/>
          <w:iCs/>
          <w:sz w:val="24"/>
          <w:szCs w:val="24"/>
        </w:rPr>
        <w:t>lit.k</w:t>
      </w:r>
      <w:proofErr w:type="spellEnd"/>
      <w:proofErr w:type="gramEnd"/>
    </w:p>
    <w:bookmarkEnd w:id="3"/>
    <w:p w14:paraId="28AFEF27" w14:textId="00767547" w:rsidR="00301710" w:rsidRPr="0068135E" w:rsidRDefault="00301710" w:rsidP="00301710">
      <w:pPr>
        <w:pStyle w:val="BodyText"/>
        <w:spacing w:after="0"/>
        <w:jc w:val="both"/>
        <w:rPr>
          <w:i/>
          <w:iCs/>
          <w:sz w:val="24"/>
          <w:szCs w:val="24"/>
        </w:rPr>
      </w:pPr>
    </w:p>
    <w:p w14:paraId="43CFB06D" w14:textId="7A4CE212" w:rsidR="00301710" w:rsidRPr="0068135E" w:rsidRDefault="00301710" w:rsidP="00301710">
      <w:pPr>
        <w:pStyle w:val="BodyText"/>
        <w:ind w:left="1280"/>
        <w:jc w:val="both"/>
        <w:rPr>
          <w:sz w:val="24"/>
          <w:szCs w:val="24"/>
        </w:rPr>
      </w:pPr>
      <w:proofErr w:type="spellStart"/>
      <w:r w:rsidRPr="0068135E">
        <w:rPr>
          <w:b/>
          <w:bCs/>
          <w:sz w:val="24"/>
          <w:szCs w:val="24"/>
        </w:rPr>
        <w:t>Luând</w:t>
      </w:r>
      <w:proofErr w:type="spellEnd"/>
      <w:r w:rsidRPr="0068135E">
        <w:rPr>
          <w:b/>
          <w:bCs/>
          <w:sz w:val="24"/>
          <w:szCs w:val="24"/>
        </w:rPr>
        <w:t xml:space="preserve"> act de:</w:t>
      </w:r>
    </w:p>
    <w:p w14:paraId="5314EBA1" w14:textId="4C8C6724" w:rsidR="00301710" w:rsidRPr="0068135E" w:rsidRDefault="00301710" w:rsidP="00121265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inițiatorul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Domnul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ROTARU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35E">
        <w:rPr>
          <w:rFonts w:ascii="Times New Roman" w:hAnsi="Times New Roman" w:cs="Times New Roman"/>
          <w:sz w:val="24"/>
          <w:szCs w:val="24"/>
        </w:rPr>
        <w:t>GHEORGHE .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proofErr w:type="gramEnd"/>
      <w:r w:rsidRPr="0068135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r w:rsidR="0068135E">
        <w:rPr>
          <w:rFonts w:ascii="Times New Roman" w:hAnsi="Times New Roman" w:cs="Times New Roman"/>
          <w:sz w:val="24"/>
          <w:szCs w:val="24"/>
        </w:rPr>
        <w:t>4138</w:t>
      </w:r>
      <w:r w:rsidRPr="0068135E">
        <w:rPr>
          <w:rFonts w:ascii="Times New Roman" w:hAnsi="Times New Roman" w:cs="Times New Roman"/>
          <w:sz w:val="24"/>
          <w:szCs w:val="24"/>
        </w:rPr>
        <w:t xml:space="preserve"> din 1</w:t>
      </w:r>
      <w:r w:rsidR="0068135E">
        <w:rPr>
          <w:rFonts w:ascii="Times New Roman" w:hAnsi="Times New Roman" w:cs="Times New Roman"/>
          <w:sz w:val="24"/>
          <w:szCs w:val="24"/>
        </w:rPr>
        <w:t>9</w:t>
      </w:r>
      <w:r w:rsidRPr="0068135E">
        <w:rPr>
          <w:rFonts w:ascii="Times New Roman" w:hAnsi="Times New Roman" w:cs="Times New Roman"/>
          <w:sz w:val="24"/>
          <w:szCs w:val="24"/>
        </w:rPr>
        <w:t xml:space="preserve">,03,2025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local pe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95F3262" w14:textId="6F12E9E0" w:rsidR="00121265" w:rsidRPr="0068135E" w:rsidRDefault="00301710" w:rsidP="00121265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resort la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local pe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2025</w:t>
      </w:r>
      <w:r w:rsidR="00121265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r w:rsidR="0027624A">
        <w:rPr>
          <w:rFonts w:ascii="Times New Roman" w:hAnsi="Times New Roman" w:cs="Times New Roman"/>
          <w:sz w:val="24"/>
          <w:szCs w:val="24"/>
        </w:rPr>
        <w:t>4139</w:t>
      </w:r>
      <w:r w:rsidRPr="0068135E">
        <w:rPr>
          <w:rFonts w:ascii="Times New Roman" w:hAnsi="Times New Roman" w:cs="Times New Roman"/>
          <w:sz w:val="24"/>
          <w:szCs w:val="24"/>
        </w:rPr>
        <w:t xml:space="preserve"> din 1</w:t>
      </w:r>
      <w:r w:rsidR="0027624A">
        <w:rPr>
          <w:rFonts w:ascii="Times New Roman" w:hAnsi="Times New Roman" w:cs="Times New Roman"/>
          <w:sz w:val="24"/>
          <w:szCs w:val="24"/>
        </w:rPr>
        <w:t>9</w:t>
      </w:r>
      <w:r w:rsidRPr="0068135E">
        <w:rPr>
          <w:rFonts w:ascii="Times New Roman" w:hAnsi="Times New Roman" w:cs="Times New Roman"/>
          <w:sz w:val="24"/>
          <w:szCs w:val="24"/>
        </w:rPr>
        <w:t>,03,2025;</w:t>
      </w:r>
    </w:p>
    <w:p w14:paraId="23D05CAD" w14:textId="17E78ED5" w:rsidR="00301710" w:rsidRPr="0068135E" w:rsidRDefault="00301710" w:rsidP="00121265">
      <w:pPr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sz w:val="24"/>
          <w:szCs w:val="24"/>
        </w:rPr>
        <w:lastRenderedPageBreak/>
        <w:t>Ținând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favorabile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art. 141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. (10), </w:t>
      </w:r>
      <w:proofErr w:type="spellStart"/>
      <w:proofErr w:type="gramStart"/>
      <w:r w:rsidRPr="0068135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68135E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.(12) din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OUG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57/2019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administartiv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local nr._____________ , nr.</w:t>
      </w:r>
      <w:r w:rsidRPr="0068135E">
        <w:rPr>
          <w:rFonts w:ascii="Times New Roman" w:hAnsi="Times New Roman" w:cs="Times New Roman"/>
          <w:sz w:val="24"/>
          <w:szCs w:val="24"/>
        </w:rPr>
        <w:tab/>
        <w:t>, nr. /</w:t>
      </w:r>
      <w:r w:rsidRPr="0068135E">
        <w:rPr>
          <w:rFonts w:ascii="Times New Roman" w:hAnsi="Times New Roman" w:cs="Times New Roman"/>
          <w:sz w:val="24"/>
          <w:szCs w:val="24"/>
        </w:rPr>
        <w:tab/>
        <w:t>;</w:t>
      </w:r>
    </w:p>
    <w:p w14:paraId="0B801252" w14:textId="04E3DC0F" w:rsidR="00301710" w:rsidRPr="0068135E" w:rsidRDefault="00121265" w:rsidP="00121265">
      <w:pPr>
        <w:pStyle w:val="BodyText"/>
        <w:ind w:firstLine="560"/>
        <w:jc w:val="both"/>
        <w:rPr>
          <w:sz w:val="24"/>
          <w:szCs w:val="24"/>
        </w:rPr>
      </w:pPr>
      <w:r w:rsidRPr="0068135E">
        <w:rPr>
          <w:sz w:val="24"/>
          <w:szCs w:val="24"/>
        </w:rPr>
        <w:t>I</w:t>
      </w:r>
      <w:r w:rsidR="00301710" w:rsidRPr="0068135E">
        <w:rPr>
          <w:sz w:val="24"/>
          <w:szCs w:val="24"/>
        </w:rPr>
        <w:t xml:space="preserve">n </w:t>
      </w:r>
      <w:proofErr w:type="spellStart"/>
      <w:r w:rsidR="00301710" w:rsidRPr="0068135E">
        <w:rPr>
          <w:sz w:val="24"/>
          <w:szCs w:val="24"/>
        </w:rPr>
        <w:t>conformitate</w:t>
      </w:r>
      <w:proofErr w:type="spellEnd"/>
      <w:r w:rsidR="00301710" w:rsidRPr="0068135E">
        <w:rPr>
          <w:sz w:val="24"/>
          <w:szCs w:val="24"/>
        </w:rPr>
        <w:t xml:space="preserve"> cu </w:t>
      </w:r>
      <w:proofErr w:type="spellStart"/>
      <w:r w:rsidR="00301710" w:rsidRPr="0068135E">
        <w:rPr>
          <w:sz w:val="24"/>
          <w:szCs w:val="24"/>
        </w:rPr>
        <w:t>prevederile</w:t>
      </w:r>
      <w:proofErr w:type="spellEnd"/>
      <w:r w:rsidR="00301710" w:rsidRPr="0068135E">
        <w:rPr>
          <w:sz w:val="24"/>
          <w:szCs w:val="24"/>
        </w:rPr>
        <w:t xml:space="preserve"> art 139 </w:t>
      </w:r>
      <w:proofErr w:type="spellStart"/>
      <w:r w:rsidR="00301710" w:rsidRPr="0068135E">
        <w:rPr>
          <w:sz w:val="24"/>
          <w:szCs w:val="24"/>
        </w:rPr>
        <w:t>alin</w:t>
      </w:r>
      <w:proofErr w:type="spellEnd"/>
      <w:r w:rsidR="00301710" w:rsidRPr="0068135E">
        <w:rPr>
          <w:sz w:val="24"/>
          <w:szCs w:val="24"/>
        </w:rPr>
        <w:t xml:space="preserve"> (1) </w:t>
      </w:r>
      <w:proofErr w:type="spellStart"/>
      <w:r w:rsidR="00301710" w:rsidRPr="0068135E">
        <w:rPr>
          <w:sz w:val="24"/>
          <w:szCs w:val="24"/>
        </w:rPr>
        <w:t>alin</w:t>
      </w:r>
      <w:proofErr w:type="spellEnd"/>
      <w:r w:rsidR="00301710" w:rsidRPr="0068135E">
        <w:rPr>
          <w:sz w:val="24"/>
          <w:szCs w:val="24"/>
        </w:rPr>
        <w:t xml:space="preserve"> (3) </w:t>
      </w:r>
      <w:proofErr w:type="spellStart"/>
      <w:r w:rsidR="00301710" w:rsidRPr="0068135E">
        <w:rPr>
          <w:sz w:val="24"/>
          <w:szCs w:val="24"/>
        </w:rPr>
        <w:t>litera</w:t>
      </w:r>
      <w:proofErr w:type="spellEnd"/>
      <w:r w:rsidR="00301710" w:rsidRPr="0068135E">
        <w:rPr>
          <w:sz w:val="24"/>
          <w:szCs w:val="24"/>
        </w:rPr>
        <w:t xml:space="preserve"> a) </w:t>
      </w:r>
      <w:proofErr w:type="spellStart"/>
      <w:r w:rsidR="00301710" w:rsidRPr="0068135E">
        <w:rPr>
          <w:sz w:val="24"/>
          <w:szCs w:val="24"/>
        </w:rPr>
        <w:t>și</w:t>
      </w:r>
      <w:proofErr w:type="spellEnd"/>
      <w:r w:rsidR="00301710" w:rsidRPr="0068135E">
        <w:rPr>
          <w:sz w:val="24"/>
          <w:szCs w:val="24"/>
        </w:rPr>
        <w:t xml:space="preserve"> ale </w:t>
      </w:r>
      <w:proofErr w:type="gramStart"/>
      <w:r w:rsidR="00301710" w:rsidRPr="0068135E">
        <w:rPr>
          <w:sz w:val="24"/>
          <w:szCs w:val="24"/>
        </w:rPr>
        <w:t>art .</w:t>
      </w:r>
      <w:proofErr w:type="gramEnd"/>
      <w:r w:rsidR="00301710" w:rsidRPr="0068135E">
        <w:rPr>
          <w:sz w:val="24"/>
          <w:szCs w:val="24"/>
        </w:rPr>
        <w:t xml:space="preserve"> 196 </w:t>
      </w:r>
      <w:proofErr w:type="spellStart"/>
      <w:r w:rsidR="00301710" w:rsidRPr="0068135E">
        <w:rPr>
          <w:sz w:val="24"/>
          <w:szCs w:val="24"/>
        </w:rPr>
        <w:t>alin</w:t>
      </w:r>
      <w:proofErr w:type="spellEnd"/>
      <w:r w:rsidR="00301710" w:rsidRPr="0068135E">
        <w:rPr>
          <w:sz w:val="24"/>
          <w:szCs w:val="24"/>
        </w:rPr>
        <w:t xml:space="preserve"> (1) </w:t>
      </w:r>
      <w:proofErr w:type="spellStart"/>
      <w:r w:rsidR="00301710" w:rsidRPr="0068135E">
        <w:rPr>
          <w:sz w:val="24"/>
          <w:szCs w:val="24"/>
        </w:rPr>
        <w:t>litera</w:t>
      </w:r>
      <w:proofErr w:type="spellEnd"/>
      <w:r w:rsidR="00301710" w:rsidRPr="0068135E">
        <w:rPr>
          <w:sz w:val="24"/>
          <w:szCs w:val="24"/>
        </w:rPr>
        <w:t xml:space="preserve"> a) din </w:t>
      </w:r>
      <w:proofErr w:type="spellStart"/>
      <w:r w:rsidR="00301710" w:rsidRPr="0068135E">
        <w:rPr>
          <w:sz w:val="24"/>
          <w:szCs w:val="24"/>
        </w:rPr>
        <w:t>Ordonanța</w:t>
      </w:r>
      <w:proofErr w:type="spellEnd"/>
      <w:r w:rsidR="00301710" w:rsidRPr="0068135E">
        <w:rPr>
          <w:sz w:val="24"/>
          <w:szCs w:val="24"/>
        </w:rPr>
        <w:t xml:space="preserve"> </w:t>
      </w:r>
      <w:proofErr w:type="spellStart"/>
      <w:r w:rsidR="00301710" w:rsidRPr="0068135E">
        <w:rPr>
          <w:sz w:val="24"/>
          <w:szCs w:val="24"/>
        </w:rPr>
        <w:t>Guvernului</w:t>
      </w:r>
      <w:proofErr w:type="spellEnd"/>
      <w:r w:rsidR="00301710" w:rsidRPr="0068135E">
        <w:rPr>
          <w:sz w:val="24"/>
          <w:szCs w:val="24"/>
        </w:rPr>
        <w:t xml:space="preserve"> nr.57 din 3 </w:t>
      </w:r>
      <w:proofErr w:type="spellStart"/>
      <w:r w:rsidR="00301710" w:rsidRPr="0068135E">
        <w:rPr>
          <w:sz w:val="24"/>
          <w:szCs w:val="24"/>
        </w:rPr>
        <w:t>iulie</w:t>
      </w:r>
      <w:proofErr w:type="spellEnd"/>
      <w:r w:rsidR="00301710" w:rsidRPr="0068135E">
        <w:rPr>
          <w:sz w:val="24"/>
          <w:szCs w:val="24"/>
        </w:rPr>
        <w:t xml:space="preserve"> 2019 </w:t>
      </w:r>
      <w:proofErr w:type="spellStart"/>
      <w:r w:rsidR="00301710" w:rsidRPr="0068135E">
        <w:rPr>
          <w:sz w:val="24"/>
          <w:szCs w:val="24"/>
        </w:rPr>
        <w:t>privind</w:t>
      </w:r>
      <w:proofErr w:type="spellEnd"/>
      <w:r w:rsidR="00301710" w:rsidRPr="0068135E">
        <w:rPr>
          <w:sz w:val="24"/>
          <w:szCs w:val="24"/>
        </w:rPr>
        <w:t xml:space="preserve"> </w:t>
      </w:r>
      <w:proofErr w:type="spellStart"/>
      <w:r w:rsidR="00301710" w:rsidRPr="0068135E">
        <w:rPr>
          <w:sz w:val="24"/>
          <w:szCs w:val="24"/>
        </w:rPr>
        <w:t>Codul</w:t>
      </w:r>
      <w:proofErr w:type="spellEnd"/>
      <w:r w:rsidR="00301710" w:rsidRPr="0068135E">
        <w:rPr>
          <w:sz w:val="24"/>
          <w:szCs w:val="24"/>
        </w:rPr>
        <w:t xml:space="preserve"> </w:t>
      </w:r>
      <w:proofErr w:type="spellStart"/>
      <w:proofErr w:type="gramStart"/>
      <w:r w:rsidR="00301710" w:rsidRPr="0068135E">
        <w:rPr>
          <w:sz w:val="24"/>
          <w:szCs w:val="24"/>
        </w:rPr>
        <w:t>administrativ</w:t>
      </w:r>
      <w:proofErr w:type="spellEnd"/>
      <w:r w:rsidR="00301710" w:rsidRPr="0068135E">
        <w:rPr>
          <w:sz w:val="24"/>
          <w:szCs w:val="24"/>
        </w:rPr>
        <w:t xml:space="preserve"> ;</w:t>
      </w:r>
      <w:proofErr w:type="gramEnd"/>
    </w:p>
    <w:p w14:paraId="347DEF43" w14:textId="77777777" w:rsidR="00121265" w:rsidRPr="0068135E" w:rsidRDefault="00121265" w:rsidP="00121265">
      <w:pPr>
        <w:pStyle w:val="BodyText"/>
        <w:ind w:firstLine="560"/>
        <w:jc w:val="both"/>
        <w:rPr>
          <w:sz w:val="24"/>
          <w:szCs w:val="24"/>
        </w:rPr>
      </w:pPr>
    </w:p>
    <w:p w14:paraId="4B4B937A" w14:textId="1022C94A" w:rsidR="00301710" w:rsidRPr="0068135E" w:rsidRDefault="00301710" w:rsidP="00121265">
      <w:pPr>
        <w:pStyle w:val="BodyText"/>
        <w:ind w:firstLine="740"/>
        <w:jc w:val="center"/>
        <w:rPr>
          <w:b/>
          <w:bCs/>
          <w:i/>
          <w:iCs/>
          <w:sz w:val="24"/>
          <w:szCs w:val="24"/>
        </w:rPr>
      </w:pPr>
      <w:proofErr w:type="spellStart"/>
      <w:r w:rsidRPr="0068135E">
        <w:rPr>
          <w:b/>
          <w:bCs/>
          <w:i/>
          <w:iCs/>
          <w:sz w:val="24"/>
          <w:szCs w:val="24"/>
        </w:rPr>
        <w:t>CONSILIUL</w:t>
      </w:r>
      <w:proofErr w:type="spellEnd"/>
      <w:r w:rsidRPr="0068135E">
        <w:rPr>
          <w:b/>
          <w:bCs/>
          <w:i/>
          <w:iCs/>
          <w:sz w:val="24"/>
          <w:szCs w:val="24"/>
        </w:rPr>
        <w:t xml:space="preserve"> LOCAL </w:t>
      </w:r>
      <w:proofErr w:type="spellStart"/>
      <w:r w:rsidRPr="0068135E">
        <w:rPr>
          <w:b/>
          <w:bCs/>
          <w:i/>
          <w:iCs/>
          <w:sz w:val="24"/>
          <w:szCs w:val="24"/>
        </w:rPr>
        <w:t>TIBANA</w:t>
      </w:r>
      <w:proofErr w:type="spellEnd"/>
      <w:r w:rsidRPr="0068135E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68135E">
        <w:rPr>
          <w:b/>
          <w:bCs/>
          <w:i/>
          <w:iCs/>
          <w:sz w:val="24"/>
          <w:szCs w:val="24"/>
        </w:rPr>
        <w:t>HOTARASTE</w:t>
      </w:r>
      <w:proofErr w:type="spellEnd"/>
      <w:r w:rsidRPr="0068135E">
        <w:rPr>
          <w:b/>
          <w:bCs/>
          <w:i/>
          <w:iCs/>
          <w:sz w:val="24"/>
          <w:szCs w:val="24"/>
        </w:rPr>
        <w:t>:</w:t>
      </w:r>
    </w:p>
    <w:p w14:paraId="62451A57" w14:textId="46BDF3E6" w:rsidR="00121265" w:rsidRPr="0068135E" w:rsidRDefault="00121265" w:rsidP="0027624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135E">
        <w:rPr>
          <w:rFonts w:ascii="Times New Roman" w:hAnsi="Times New Roman" w:cs="Times New Roman"/>
          <w:b/>
          <w:sz w:val="24"/>
          <w:szCs w:val="24"/>
          <w:u w:val="single"/>
        </w:rPr>
        <w:t>Art.1</w:t>
      </w:r>
      <w:r w:rsidRPr="0068135E">
        <w:rPr>
          <w:rFonts w:ascii="Times New Roman" w:hAnsi="Times New Roman" w:cs="Times New Roman"/>
          <w:sz w:val="24"/>
          <w:szCs w:val="24"/>
        </w:rPr>
        <w:t xml:space="preserve"> – Se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contului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exercitiului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</w:t>
      </w:r>
      <w:r w:rsidR="00ED29C2">
        <w:rPr>
          <w:rFonts w:ascii="Times New Roman" w:hAnsi="Times New Roman" w:cs="Times New Roman"/>
          <w:sz w:val="24"/>
          <w:szCs w:val="24"/>
        </w:rPr>
        <w:t>4</w:t>
      </w:r>
      <w:r w:rsidRPr="006813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r w:rsidR="005012C0" w:rsidRPr="0068135E">
        <w:rPr>
          <w:rFonts w:ascii="Times New Roman" w:hAnsi="Times New Roman" w:cs="Times New Roman"/>
          <w:b/>
          <w:bCs/>
          <w:sz w:val="24"/>
          <w:szCs w:val="24"/>
        </w:rPr>
        <w:t>16.980.014,18</w:t>
      </w:r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lei</w:t>
      </w:r>
      <w:r w:rsidR="005012C0"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la cheltuieli de </w:t>
      </w:r>
      <w:r w:rsidR="005012C0" w:rsidRPr="0068135E">
        <w:rPr>
          <w:rFonts w:ascii="Times New Roman" w:hAnsi="Times New Roman" w:cs="Times New Roman"/>
          <w:b/>
          <w:bCs/>
          <w:sz w:val="24"/>
          <w:szCs w:val="24"/>
        </w:rPr>
        <w:t>15.073.866,85</w:t>
      </w:r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lei</w:t>
      </w:r>
      <w:r w:rsidRPr="0068135E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="005012C0" w:rsidRPr="0068135E">
        <w:rPr>
          <w:rFonts w:ascii="Times New Roman" w:hAnsi="Times New Roman" w:cs="Times New Roman"/>
          <w:sz w:val="24"/>
          <w:szCs w:val="24"/>
        </w:rPr>
        <w:t>excedent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r w:rsidRPr="0068135E">
        <w:rPr>
          <w:rFonts w:ascii="Times New Roman" w:hAnsi="Times New Roman" w:cs="Times New Roman"/>
          <w:sz w:val="24"/>
          <w:szCs w:val="24"/>
        </w:rPr>
        <w:t xml:space="preserve">de </w:t>
      </w:r>
      <w:r w:rsidR="005012C0" w:rsidRPr="0068135E">
        <w:rPr>
          <w:rFonts w:ascii="Times New Roman" w:hAnsi="Times New Roman" w:cs="Times New Roman"/>
          <w:b/>
          <w:bCs/>
          <w:sz w:val="24"/>
          <w:szCs w:val="24"/>
        </w:rPr>
        <w:t>1.906.147,33</w:t>
      </w:r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lei.</w:t>
      </w:r>
    </w:p>
    <w:p w14:paraId="1010742B" w14:textId="4DE0D9C6" w:rsidR="00121265" w:rsidRPr="0068135E" w:rsidRDefault="00121265" w:rsidP="0027624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Art.2</w:t>
      </w:r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8135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deficitului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5012C0" w:rsidRPr="0068135E"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2C0" w:rsidRPr="0068135E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2C0" w:rsidRPr="0068135E">
        <w:rPr>
          <w:rFonts w:ascii="Times New Roman" w:hAnsi="Times New Roman" w:cs="Times New Roman"/>
          <w:sz w:val="24"/>
          <w:szCs w:val="24"/>
        </w:rPr>
        <w:t>aferent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2C0" w:rsidRPr="0068135E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</w:t>
      </w:r>
      <w:r w:rsidR="005012C0" w:rsidRPr="0068135E">
        <w:rPr>
          <w:rFonts w:ascii="Times New Roman" w:hAnsi="Times New Roman" w:cs="Times New Roman"/>
          <w:sz w:val="24"/>
          <w:szCs w:val="24"/>
        </w:rPr>
        <w:t>4</w:t>
      </w:r>
      <w:r w:rsidRPr="0068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r w:rsidR="005012C0" w:rsidRPr="0027624A">
        <w:rPr>
          <w:rFonts w:ascii="Times New Roman" w:hAnsi="Times New Roman" w:cs="Times New Roman"/>
          <w:b/>
          <w:bCs/>
          <w:sz w:val="24"/>
          <w:szCs w:val="24"/>
        </w:rPr>
        <w:t>2.010.286,84</w:t>
      </w:r>
      <w:r w:rsidRPr="0068135E">
        <w:rPr>
          <w:rFonts w:ascii="Times New Roman" w:hAnsi="Times New Roman" w:cs="Times New Roman"/>
          <w:sz w:val="24"/>
          <w:szCs w:val="24"/>
        </w:rPr>
        <w:t xml:space="preserve"> lei din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excedentul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anilor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anteriori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>.</w:t>
      </w:r>
    </w:p>
    <w:p w14:paraId="1890648E" w14:textId="521F058A" w:rsidR="00121265" w:rsidRPr="0068135E" w:rsidRDefault="00121265" w:rsidP="0027624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190BCD"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</w:t>
      </w:r>
      <w:r w:rsidRPr="0068135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Iasi, pe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</w:t>
      </w:r>
      <w:r w:rsidR="005012C0" w:rsidRPr="0068135E">
        <w:rPr>
          <w:rFonts w:ascii="Times New Roman" w:hAnsi="Times New Roman" w:cs="Times New Roman"/>
          <w:sz w:val="24"/>
          <w:szCs w:val="24"/>
        </w:rPr>
        <w:t>5</w:t>
      </w:r>
      <w:r w:rsidRPr="0068135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totala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r w:rsidR="005012C0" w:rsidRPr="0068135E">
        <w:rPr>
          <w:rFonts w:ascii="Times New Roman" w:hAnsi="Times New Roman" w:cs="Times New Roman"/>
          <w:b/>
          <w:sz w:val="24"/>
          <w:szCs w:val="24"/>
        </w:rPr>
        <w:t>20.328,84</w:t>
      </w:r>
      <w:r w:rsidRPr="0068135E">
        <w:rPr>
          <w:rFonts w:ascii="Times New Roman" w:hAnsi="Times New Roman" w:cs="Times New Roman"/>
          <w:b/>
          <w:i/>
          <w:sz w:val="24"/>
          <w:szCs w:val="24"/>
        </w:rPr>
        <w:t xml:space="preserve"> mii lei la </w:t>
      </w:r>
      <w:proofErr w:type="spellStart"/>
      <w:r w:rsidRPr="0068135E">
        <w:rPr>
          <w:rFonts w:ascii="Times New Roman" w:hAnsi="Times New Roman" w:cs="Times New Roman"/>
          <w:b/>
          <w:i/>
          <w:sz w:val="24"/>
          <w:szCs w:val="24"/>
        </w:rPr>
        <w:t>partea</w:t>
      </w:r>
      <w:proofErr w:type="spellEnd"/>
      <w:r w:rsidRPr="0068135E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b/>
          <w:i/>
          <w:sz w:val="24"/>
          <w:szCs w:val="24"/>
        </w:rPr>
        <w:t>venituri</w:t>
      </w:r>
      <w:proofErr w:type="spellEnd"/>
      <w:r w:rsidR="005012C0" w:rsidRPr="006813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i/>
          <w:sz w:val="24"/>
          <w:szCs w:val="24"/>
        </w:rPr>
        <w:t>si</w:t>
      </w:r>
      <w:proofErr w:type="spellEnd"/>
      <w:r w:rsidRPr="006813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12C0" w:rsidRPr="0068135E">
        <w:rPr>
          <w:rFonts w:ascii="Times New Roman" w:hAnsi="Times New Roman" w:cs="Times New Roman"/>
          <w:b/>
          <w:sz w:val="24"/>
          <w:szCs w:val="24"/>
        </w:rPr>
        <w:t>22.929,91</w:t>
      </w:r>
      <w:r w:rsidRPr="006813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35E">
        <w:rPr>
          <w:rFonts w:ascii="Times New Roman" w:hAnsi="Times New Roman" w:cs="Times New Roman"/>
          <w:b/>
          <w:i/>
          <w:sz w:val="24"/>
          <w:szCs w:val="24"/>
        </w:rPr>
        <w:t xml:space="preserve">mii lei la </w:t>
      </w:r>
      <w:proofErr w:type="spellStart"/>
      <w:r w:rsidRPr="0068135E">
        <w:rPr>
          <w:rFonts w:ascii="Times New Roman" w:hAnsi="Times New Roman" w:cs="Times New Roman"/>
          <w:b/>
          <w:i/>
          <w:sz w:val="24"/>
          <w:szCs w:val="24"/>
        </w:rPr>
        <w:t>partea</w:t>
      </w:r>
      <w:proofErr w:type="spellEnd"/>
      <w:r w:rsidRPr="0068135E">
        <w:rPr>
          <w:rFonts w:ascii="Times New Roman" w:hAnsi="Times New Roman" w:cs="Times New Roman"/>
          <w:b/>
          <w:i/>
          <w:sz w:val="24"/>
          <w:szCs w:val="24"/>
        </w:rPr>
        <w:t xml:space="preserve"> de cheltuieli</w:t>
      </w:r>
      <w:r w:rsidRPr="0068135E">
        <w:rPr>
          <w:rFonts w:ascii="Times New Roman" w:hAnsi="Times New Roman" w:cs="Times New Roman"/>
          <w:sz w:val="24"/>
          <w:szCs w:val="24"/>
        </w:rPr>
        <w:t>.</w:t>
      </w:r>
    </w:p>
    <w:p w14:paraId="630C2F42" w14:textId="1633687D" w:rsidR="0027624A" w:rsidRDefault="00121265" w:rsidP="0027624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Art.</w:t>
      </w:r>
      <w:r w:rsidR="00190BCD"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8135E">
        <w:rPr>
          <w:rFonts w:ascii="Times New Roman" w:hAnsi="Times New Roman" w:cs="Times New Roman"/>
          <w:sz w:val="24"/>
          <w:szCs w:val="24"/>
        </w:rPr>
        <w:t xml:space="preserve">- Se </w:t>
      </w:r>
      <w:proofErr w:type="spellStart"/>
      <w:r w:rsidR="005012C0" w:rsidRPr="0068135E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repartiz</w:t>
      </w:r>
      <w:r w:rsidR="005012C0" w:rsidRPr="0068135E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la art. </w:t>
      </w:r>
      <w:r w:rsidR="00ED29C2">
        <w:rPr>
          <w:rFonts w:ascii="Times New Roman" w:hAnsi="Times New Roman" w:cs="Times New Roman"/>
          <w:sz w:val="24"/>
          <w:szCs w:val="24"/>
        </w:rPr>
        <w:t>3</w:t>
      </w:r>
      <w:bookmarkStart w:id="5" w:name="_GoBack"/>
      <w:bookmarkEnd w:id="5"/>
      <w:r w:rsidRPr="0068135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5012C0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="00190BCD" w:rsidRPr="0068135E">
        <w:rPr>
          <w:rFonts w:ascii="Times New Roman" w:hAnsi="Times New Roman" w:cs="Times New Roman"/>
          <w:sz w:val="24"/>
          <w:szCs w:val="24"/>
        </w:rPr>
        <w:t xml:space="preserve"> </w:t>
      </w:r>
      <w:r w:rsidR="00190BCD"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conform </w:t>
      </w:r>
      <w:proofErr w:type="spellStart"/>
      <w:r w:rsidR="00190BCD" w:rsidRPr="0068135E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="00190BCD"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nr.1.</w:t>
      </w:r>
    </w:p>
    <w:p w14:paraId="6BA0A544" w14:textId="6557595D" w:rsidR="00190BCD" w:rsidRPr="0068135E" w:rsidRDefault="0027624A" w:rsidP="0027624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90BCD"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Art.5</w:t>
      </w:r>
      <w:r w:rsidR="00190BCD" w:rsidRPr="0068135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90BCD" w:rsidRPr="0068135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190BCD" w:rsidRPr="0068135E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="00190BCD" w:rsidRPr="0068135E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190BCD" w:rsidRPr="0068135E">
        <w:rPr>
          <w:rFonts w:ascii="Times New Roman" w:hAnsi="Times New Roman" w:cs="Times New Roman"/>
          <w:sz w:val="24"/>
          <w:szCs w:val="24"/>
        </w:rPr>
        <w:t>excedentul</w:t>
      </w:r>
      <w:proofErr w:type="spellEnd"/>
      <w:r w:rsidR="00190BCD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BCD" w:rsidRPr="0068135E">
        <w:rPr>
          <w:rFonts w:ascii="Times New Roman" w:hAnsi="Times New Roman" w:cs="Times New Roman"/>
          <w:sz w:val="24"/>
          <w:szCs w:val="24"/>
        </w:rPr>
        <w:t>ramas</w:t>
      </w:r>
      <w:proofErr w:type="spellEnd"/>
      <w:r w:rsidR="00190BCD" w:rsidRPr="0068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90BCD" w:rsidRPr="0068135E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="00190BCD"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r w:rsidR="00190BCD"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2.601.007,83 </w:t>
      </w:r>
      <w:proofErr w:type="spellStart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>sa</w:t>
      </w:r>
      <w:proofErr w:type="spellEnd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 xml:space="preserve"> fie </w:t>
      </w:r>
      <w:proofErr w:type="spellStart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>utilizat</w:t>
      </w:r>
      <w:proofErr w:type="spellEnd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>potrivit</w:t>
      </w:r>
      <w:proofErr w:type="spellEnd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>prevederilor</w:t>
      </w:r>
      <w:proofErr w:type="spellEnd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>legale</w:t>
      </w:r>
      <w:proofErr w:type="spellEnd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 xml:space="preserve"> la </w:t>
      </w:r>
      <w:proofErr w:type="spellStart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>sectiunea</w:t>
      </w:r>
      <w:proofErr w:type="spellEnd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>dezvoltare</w:t>
      </w:r>
      <w:proofErr w:type="spellEnd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 xml:space="preserve">, in </w:t>
      </w:r>
      <w:proofErr w:type="spellStart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>cadrul</w:t>
      </w:r>
      <w:proofErr w:type="spellEnd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>bugetului</w:t>
      </w:r>
      <w:proofErr w:type="spellEnd"/>
      <w:r w:rsidR="00190BCD" w:rsidRPr="0068135E">
        <w:rPr>
          <w:rFonts w:ascii="Times New Roman" w:hAnsi="Times New Roman" w:cs="Times New Roman"/>
          <w:kern w:val="0"/>
          <w:sz w:val="24"/>
          <w:szCs w:val="24"/>
        </w:rPr>
        <w:t xml:space="preserve"> local pe 2025 </w:t>
      </w:r>
      <w:r w:rsidR="00190BCD" w:rsidRPr="0068135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conform </w:t>
      </w:r>
      <w:proofErr w:type="spellStart"/>
      <w:r w:rsidR="00190BCD" w:rsidRPr="0068135E">
        <w:rPr>
          <w:rFonts w:ascii="Times New Roman" w:hAnsi="Times New Roman" w:cs="Times New Roman"/>
          <w:b/>
          <w:bCs/>
          <w:kern w:val="0"/>
          <w:sz w:val="24"/>
          <w:szCs w:val="24"/>
        </w:rPr>
        <w:t>anexa</w:t>
      </w:r>
      <w:proofErr w:type="spellEnd"/>
      <w:r w:rsidR="00190BCD" w:rsidRPr="0068135E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nr.2.</w:t>
      </w:r>
    </w:p>
    <w:p w14:paraId="4D93609D" w14:textId="3E4A2398" w:rsidR="00E724CA" w:rsidRPr="0068135E" w:rsidRDefault="00E724CA" w:rsidP="0027624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Art6</w:t>
      </w:r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8135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2025, </w:t>
      </w:r>
      <w:r w:rsidRPr="0027624A">
        <w:rPr>
          <w:rFonts w:ascii="Times New Roman" w:hAnsi="Times New Roman" w:cs="Times New Roman"/>
          <w:b/>
          <w:bCs/>
          <w:sz w:val="24"/>
          <w:szCs w:val="24"/>
        </w:rPr>
        <w:t xml:space="preserve">conform </w:t>
      </w:r>
      <w:proofErr w:type="spellStart"/>
      <w:r w:rsidRPr="0027624A">
        <w:rPr>
          <w:rFonts w:ascii="Times New Roman" w:hAnsi="Times New Roman" w:cs="Times New Roman"/>
          <w:b/>
          <w:bCs/>
          <w:sz w:val="24"/>
          <w:szCs w:val="24"/>
        </w:rPr>
        <w:t>anexei</w:t>
      </w:r>
      <w:proofErr w:type="spellEnd"/>
      <w:r w:rsidRPr="0027624A">
        <w:rPr>
          <w:rFonts w:ascii="Times New Roman" w:hAnsi="Times New Roman" w:cs="Times New Roman"/>
          <w:b/>
          <w:bCs/>
          <w:sz w:val="24"/>
          <w:szCs w:val="24"/>
        </w:rPr>
        <w:t xml:space="preserve"> nr. </w:t>
      </w:r>
      <w:r w:rsidR="00190BCD" w:rsidRPr="002762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90BCD" w:rsidRPr="0068135E">
        <w:rPr>
          <w:rFonts w:ascii="Times New Roman" w:hAnsi="Times New Roman" w:cs="Times New Roman"/>
          <w:sz w:val="24"/>
          <w:szCs w:val="24"/>
        </w:rPr>
        <w:t>-</w:t>
      </w:r>
      <w:r w:rsidRPr="0068135E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 lista obiectivelor de investitii buget local si activitati finantate integral din venituri proprii anual si multianual al</w:t>
      </w:r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2025 la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>.</w:t>
      </w:r>
    </w:p>
    <w:p w14:paraId="29BEC2BF" w14:textId="0E63634E" w:rsidR="005117D9" w:rsidRPr="0068135E" w:rsidRDefault="005117D9" w:rsidP="0027624A">
      <w:pPr>
        <w:pStyle w:val="BodyText"/>
        <w:spacing w:after="0"/>
        <w:ind w:right="57"/>
        <w:jc w:val="both"/>
        <w:rPr>
          <w:sz w:val="24"/>
          <w:szCs w:val="24"/>
        </w:rPr>
      </w:pPr>
      <w:r w:rsidRPr="0068135E">
        <w:rPr>
          <w:b/>
          <w:bCs/>
          <w:sz w:val="24"/>
          <w:szCs w:val="24"/>
          <w:u w:val="single"/>
        </w:rPr>
        <w:t xml:space="preserve">Art7- </w:t>
      </w:r>
      <w:r w:rsidRPr="0068135E">
        <w:rPr>
          <w:b/>
          <w:bCs/>
          <w:sz w:val="24"/>
          <w:szCs w:val="24"/>
        </w:rPr>
        <w:t xml:space="preserve">(1) </w:t>
      </w:r>
      <w:proofErr w:type="spellStart"/>
      <w:r w:rsidRPr="0068135E">
        <w:rPr>
          <w:sz w:val="24"/>
          <w:szCs w:val="24"/>
        </w:rPr>
        <w:t>Persoana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nemulțumită</w:t>
      </w:r>
      <w:proofErr w:type="spellEnd"/>
      <w:r w:rsidRPr="0068135E">
        <w:rPr>
          <w:sz w:val="24"/>
          <w:szCs w:val="24"/>
        </w:rPr>
        <w:t xml:space="preserve"> se </w:t>
      </w:r>
      <w:proofErr w:type="spellStart"/>
      <w:r w:rsidRPr="0068135E">
        <w:rPr>
          <w:sz w:val="24"/>
          <w:szCs w:val="24"/>
        </w:rPr>
        <w:t>poate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autorității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publice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emitente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în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termen</w:t>
      </w:r>
      <w:proofErr w:type="spellEnd"/>
      <w:r w:rsidRPr="0068135E">
        <w:rPr>
          <w:sz w:val="24"/>
          <w:szCs w:val="24"/>
        </w:rPr>
        <w:t xml:space="preserve"> de 30 de </w:t>
      </w:r>
      <w:proofErr w:type="spellStart"/>
      <w:r w:rsidRPr="0068135E">
        <w:rPr>
          <w:sz w:val="24"/>
          <w:szCs w:val="24"/>
        </w:rPr>
        <w:t>zile</w:t>
      </w:r>
      <w:proofErr w:type="spellEnd"/>
      <w:r w:rsidRPr="0068135E">
        <w:rPr>
          <w:sz w:val="24"/>
          <w:szCs w:val="24"/>
        </w:rPr>
        <w:t xml:space="preserve"> de la data </w:t>
      </w:r>
      <w:proofErr w:type="spellStart"/>
      <w:r w:rsidRPr="0068135E">
        <w:rPr>
          <w:sz w:val="24"/>
          <w:szCs w:val="24"/>
        </w:rPr>
        <w:t>comunciării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actului</w:t>
      </w:r>
      <w:proofErr w:type="spellEnd"/>
      <w:r w:rsidRPr="0068135E">
        <w:rPr>
          <w:sz w:val="24"/>
          <w:szCs w:val="24"/>
        </w:rPr>
        <w:t xml:space="preserve">. </w:t>
      </w:r>
      <w:proofErr w:type="spellStart"/>
      <w:r w:rsidRPr="0068135E">
        <w:rPr>
          <w:sz w:val="24"/>
          <w:szCs w:val="24"/>
        </w:rPr>
        <w:t>în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vederea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proofErr w:type="gramStart"/>
      <w:r w:rsidRPr="0068135E">
        <w:rPr>
          <w:sz w:val="24"/>
          <w:szCs w:val="24"/>
        </w:rPr>
        <w:t>revocării</w:t>
      </w:r>
      <w:proofErr w:type="spellEnd"/>
      <w:r w:rsidRPr="0068135E">
        <w:rPr>
          <w:sz w:val="24"/>
          <w:szCs w:val="24"/>
        </w:rPr>
        <w:t xml:space="preserve"> ,</w:t>
      </w:r>
      <w:proofErr w:type="gram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în</w:t>
      </w:r>
      <w:proofErr w:type="spellEnd"/>
      <w:r w:rsidRPr="0068135E">
        <w:rPr>
          <w:sz w:val="24"/>
          <w:szCs w:val="24"/>
        </w:rPr>
        <w:t xml:space="preserve"> tot </w:t>
      </w:r>
      <w:proofErr w:type="spellStart"/>
      <w:r w:rsidRPr="0068135E">
        <w:rPr>
          <w:sz w:val="24"/>
          <w:szCs w:val="24"/>
        </w:rPr>
        <w:t>sau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în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parte</w:t>
      </w:r>
      <w:proofErr w:type="spellEnd"/>
      <w:r w:rsidRPr="0068135E">
        <w:rPr>
          <w:sz w:val="24"/>
          <w:szCs w:val="24"/>
        </w:rPr>
        <w:t xml:space="preserve">, a </w:t>
      </w:r>
      <w:proofErr w:type="spellStart"/>
      <w:r w:rsidRPr="0068135E">
        <w:rPr>
          <w:sz w:val="24"/>
          <w:szCs w:val="24"/>
        </w:rPr>
        <w:t>acestuia</w:t>
      </w:r>
      <w:proofErr w:type="spellEnd"/>
      <w:r w:rsidRPr="0068135E">
        <w:rPr>
          <w:sz w:val="24"/>
          <w:szCs w:val="24"/>
        </w:rPr>
        <w:t>.</w:t>
      </w:r>
    </w:p>
    <w:p w14:paraId="1641EA89" w14:textId="6A2DFF50" w:rsidR="005117D9" w:rsidRPr="0068135E" w:rsidRDefault="005117D9" w:rsidP="0027624A">
      <w:pPr>
        <w:pStyle w:val="BodyText"/>
        <w:spacing w:after="0"/>
        <w:ind w:right="57"/>
        <w:jc w:val="both"/>
        <w:rPr>
          <w:sz w:val="24"/>
          <w:szCs w:val="24"/>
        </w:rPr>
      </w:pPr>
      <w:r w:rsidRPr="0068135E">
        <w:rPr>
          <w:b/>
          <w:bCs/>
          <w:sz w:val="24"/>
          <w:szCs w:val="24"/>
        </w:rPr>
        <w:t>(2)</w:t>
      </w:r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în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cazul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în</w:t>
      </w:r>
      <w:proofErr w:type="spellEnd"/>
      <w:r w:rsidRPr="0068135E">
        <w:rPr>
          <w:sz w:val="24"/>
          <w:szCs w:val="24"/>
        </w:rPr>
        <w:t xml:space="preserve"> care </w:t>
      </w:r>
      <w:proofErr w:type="spellStart"/>
      <w:r w:rsidRPr="0068135E">
        <w:rPr>
          <w:sz w:val="24"/>
          <w:szCs w:val="24"/>
        </w:rPr>
        <w:t>persoana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în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cauză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este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nemulțumită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modul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soluționare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plângerii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prealabilă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actul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poate</w:t>
      </w:r>
      <w:proofErr w:type="spellEnd"/>
      <w:r w:rsidRPr="0068135E">
        <w:rPr>
          <w:sz w:val="24"/>
          <w:szCs w:val="24"/>
        </w:rPr>
        <w:t xml:space="preserve"> fi </w:t>
      </w:r>
      <w:proofErr w:type="spellStart"/>
      <w:r w:rsidRPr="0068135E">
        <w:rPr>
          <w:sz w:val="24"/>
          <w:szCs w:val="24"/>
        </w:rPr>
        <w:t>atacat</w:t>
      </w:r>
      <w:proofErr w:type="spellEnd"/>
      <w:r w:rsidRPr="0068135E">
        <w:rPr>
          <w:sz w:val="24"/>
          <w:szCs w:val="24"/>
        </w:rPr>
        <w:t xml:space="preserve"> in </w:t>
      </w:r>
      <w:proofErr w:type="spellStart"/>
      <w:r w:rsidRPr="0068135E">
        <w:rPr>
          <w:sz w:val="24"/>
          <w:szCs w:val="24"/>
        </w:rPr>
        <w:t>instanță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contencios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administrativ</w:t>
      </w:r>
      <w:proofErr w:type="spellEnd"/>
      <w:r w:rsidRPr="0068135E">
        <w:rPr>
          <w:sz w:val="24"/>
          <w:szCs w:val="24"/>
        </w:rPr>
        <w:t xml:space="preserve"> competent, </w:t>
      </w:r>
      <w:proofErr w:type="spellStart"/>
      <w:r w:rsidRPr="0068135E">
        <w:rPr>
          <w:sz w:val="24"/>
          <w:szCs w:val="24"/>
        </w:rPr>
        <w:t>potrivit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prevederilor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Legii</w:t>
      </w:r>
      <w:proofErr w:type="spellEnd"/>
      <w:r w:rsidRPr="0068135E">
        <w:rPr>
          <w:sz w:val="24"/>
          <w:szCs w:val="24"/>
        </w:rPr>
        <w:t xml:space="preserve"> nr. 554/2004 </w:t>
      </w:r>
      <w:proofErr w:type="spellStart"/>
      <w:r w:rsidRPr="0068135E">
        <w:rPr>
          <w:sz w:val="24"/>
          <w:szCs w:val="24"/>
        </w:rPr>
        <w:t>privind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contenciosul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proofErr w:type="gramStart"/>
      <w:r w:rsidRPr="0068135E">
        <w:rPr>
          <w:sz w:val="24"/>
          <w:szCs w:val="24"/>
        </w:rPr>
        <w:t>administrativ</w:t>
      </w:r>
      <w:proofErr w:type="spellEnd"/>
      <w:r w:rsidRPr="0068135E">
        <w:rPr>
          <w:sz w:val="24"/>
          <w:szCs w:val="24"/>
        </w:rPr>
        <w:t xml:space="preserve"> ,</w:t>
      </w:r>
      <w:proofErr w:type="gramEnd"/>
      <w:r w:rsidRPr="0068135E">
        <w:rPr>
          <w:sz w:val="24"/>
          <w:szCs w:val="24"/>
        </w:rPr>
        <w:t xml:space="preserve"> cu </w:t>
      </w:r>
      <w:proofErr w:type="spellStart"/>
      <w:r w:rsidRPr="0068135E">
        <w:rPr>
          <w:sz w:val="24"/>
          <w:szCs w:val="24"/>
        </w:rPr>
        <w:t>modificările</w:t>
      </w:r>
      <w:proofErr w:type="spellEnd"/>
      <w:r w:rsidRPr="0068135E">
        <w:rPr>
          <w:sz w:val="24"/>
          <w:szCs w:val="24"/>
        </w:rPr>
        <w:t xml:space="preserve"> și </w:t>
      </w:r>
      <w:proofErr w:type="spellStart"/>
      <w:r w:rsidRPr="0068135E">
        <w:rPr>
          <w:sz w:val="24"/>
          <w:szCs w:val="24"/>
        </w:rPr>
        <w:t>completările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ulterioare</w:t>
      </w:r>
      <w:proofErr w:type="spellEnd"/>
      <w:r w:rsidRPr="0068135E">
        <w:rPr>
          <w:sz w:val="24"/>
          <w:szCs w:val="24"/>
        </w:rPr>
        <w:t>.</w:t>
      </w:r>
    </w:p>
    <w:p w14:paraId="3B6FB584" w14:textId="77777777" w:rsidR="005117D9" w:rsidRPr="0068135E" w:rsidRDefault="005117D9" w:rsidP="0027624A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:lang w:val="ro-RO"/>
        </w:rPr>
      </w:pPr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Art.8-</w:t>
      </w:r>
      <w:r w:rsidRPr="0068135E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Copii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de pe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prezenta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hotarare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, se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vor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comunica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primarului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compartimentului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contabilitate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Directiei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Regionale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a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Finantelor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Publice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Iasi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si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Institutiei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Prefectului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Judetului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Iasi,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pentru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control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si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kern w:val="0"/>
          <w:sz w:val="24"/>
          <w:szCs w:val="24"/>
        </w:rPr>
        <w:t>legalitate</w:t>
      </w:r>
      <w:proofErr w:type="spellEnd"/>
      <w:r w:rsidRPr="0068135E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47935E73" w14:textId="77777777" w:rsidR="005117D9" w:rsidRPr="0068135E" w:rsidRDefault="005117D9" w:rsidP="005117D9">
      <w:pPr>
        <w:rPr>
          <w:rFonts w:ascii="Times New Roman" w:hAnsi="Times New Roman" w:cs="Times New Roman"/>
          <w:sz w:val="24"/>
          <w:szCs w:val="24"/>
        </w:rPr>
      </w:pPr>
    </w:p>
    <w:p w14:paraId="7B9B2A61" w14:textId="77777777" w:rsidR="005117D9" w:rsidRPr="0068135E" w:rsidRDefault="005117D9" w:rsidP="005117D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Initiator,   </w:t>
      </w:r>
      <w:proofErr w:type="gram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Contrasemneaza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legalitate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AB5CBD2" w14:textId="77777777" w:rsidR="005117D9" w:rsidRPr="0068135E" w:rsidRDefault="005117D9" w:rsidP="005117D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Primar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,   </w:t>
      </w:r>
      <w:proofErr w:type="gram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General al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UAT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B58DF13" w14:textId="77777777" w:rsidR="005117D9" w:rsidRPr="0068135E" w:rsidRDefault="005117D9" w:rsidP="005117D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Rotaru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Gheorghe                                                                                       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Ursuleasa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Ionut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A8952E" w14:textId="77777777" w:rsidR="005117D9" w:rsidRPr="0068135E" w:rsidRDefault="005117D9" w:rsidP="005117D9">
      <w:pPr>
        <w:pStyle w:val="BodyText"/>
        <w:jc w:val="both"/>
        <w:rPr>
          <w:sz w:val="24"/>
          <w:szCs w:val="24"/>
        </w:rPr>
      </w:pPr>
    </w:p>
    <w:p w14:paraId="54B9C958" w14:textId="332F5EBA" w:rsidR="005117D9" w:rsidRPr="0068135E" w:rsidRDefault="005117D9" w:rsidP="00E724CA">
      <w:pPr>
        <w:pStyle w:val="BodyText"/>
        <w:spacing w:after="0"/>
        <w:rPr>
          <w:sz w:val="24"/>
          <w:szCs w:val="24"/>
        </w:rPr>
      </w:pPr>
    </w:p>
    <w:p w14:paraId="2190E743" w14:textId="77777777" w:rsidR="00121265" w:rsidRPr="0068135E" w:rsidRDefault="00121265" w:rsidP="00121265">
      <w:pPr>
        <w:pStyle w:val="BodyText"/>
        <w:ind w:firstLine="740"/>
        <w:rPr>
          <w:sz w:val="24"/>
          <w:szCs w:val="24"/>
        </w:rPr>
      </w:pPr>
    </w:p>
    <w:p w14:paraId="32E30D6C" w14:textId="77777777" w:rsidR="00301710" w:rsidRPr="0068135E" w:rsidRDefault="00301710" w:rsidP="00301710">
      <w:pPr>
        <w:pStyle w:val="BodyText"/>
        <w:spacing w:after="0"/>
        <w:jc w:val="both"/>
        <w:rPr>
          <w:b/>
          <w:bCs/>
          <w:sz w:val="24"/>
          <w:szCs w:val="24"/>
        </w:rPr>
      </w:pPr>
    </w:p>
    <w:p w14:paraId="6C8606F1" w14:textId="2F7FD45C" w:rsidR="00301710" w:rsidRDefault="00301710" w:rsidP="0030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2A829" w14:textId="3EFA0576" w:rsidR="0027624A" w:rsidRDefault="0027624A" w:rsidP="0030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04E2C" w14:textId="3EB39A58" w:rsidR="0027624A" w:rsidRDefault="0027624A" w:rsidP="0030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34E9D4" w14:textId="07FB24EA" w:rsidR="0027624A" w:rsidRDefault="0027624A" w:rsidP="0030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C3CFA4" w14:textId="1B01ADFB" w:rsidR="0027624A" w:rsidRDefault="0027624A" w:rsidP="0030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C4323" w14:textId="77777777" w:rsidR="0027624A" w:rsidRPr="0068135E" w:rsidRDefault="0027624A" w:rsidP="003017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236C8" w14:textId="16FCADA7" w:rsidR="005117D9" w:rsidRPr="0027624A" w:rsidRDefault="005117D9" w:rsidP="002762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7624A">
        <w:rPr>
          <w:rFonts w:ascii="Times New Roman" w:hAnsi="Times New Roman" w:cs="Times New Roman"/>
          <w:b/>
          <w:bCs/>
          <w:sz w:val="24"/>
          <w:szCs w:val="24"/>
        </w:rPr>
        <w:lastRenderedPageBreak/>
        <w:t>COMUNA</w:t>
      </w:r>
      <w:proofErr w:type="spellEnd"/>
      <w:r w:rsidRPr="002762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7624A">
        <w:rPr>
          <w:rFonts w:ascii="Times New Roman" w:hAnsi="Times New Roman" w:cs="Times New Roman"/>
          <w:b/>
          <w:bCs/>
          <w:sz w:val="24"/>
          <w:szCs w:val="24"/>
        </w:rPr>
        <w:t>TIBANA</w:t>
      </w:r>
      <w:proofErr w:type="spellEnd"/>
    </w:p>
    <w:p w14:paraId="769E8AE6" w14:textId="3D605CB8" w:rsidR="005117D9" w:rsidRPr="0027624A" w:rsidRDefault="005117D9" w:rsidP="002762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624A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27624A" w:rsidRPr="0027624A">
        <w:rPr>
          <w:rFonts w:ascii="Times New Roman" w:hAnsi="Times New Roman" w:cs="Times New Roman"/>
          <w:b/>
          <w:bCs/>
          <w:sz w:val="24"/>
          <w:szCs w:val="24"/>
        </w:rPr>
        <w:t>.4139/19.03.2025</w:t>
      </w:r>
    </w:p>
    <w:p w14:paraId="5CC481A1" w14:textId="77777777" w:rsidR="005117D9" w:rsidRPr="0068135E" w:rsidRDefault="005117D9" w:rsidP="00190B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RAPORT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  <w:u w:val="single"/>
        </w:rPr>
        <w:t>SPECIALITATE</w:t>
      </w:r>
      <w:proofErr w:type="spellEnd"/>
    </w:p>
    <w:p w14:paraId="79ADF3A6" w14:textId="630ED876" w:rsidR="005117D9" w:rsidRPr="0068135E" w:rsidRDefault="005117D9" w:rsidP="00190B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bugetului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="000F6779"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56EFFC7F" w14:textId="2420839F" w:rsidR="005117D9" w:rsidRPr="0068135E" w:rsidRDefault="005117D9" w:rsidP="00190B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35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Subsemnata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Cucos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Oana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-Mihaela 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inspector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specilitate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imi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intemeiez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>:</w:t>
      </w:r>
    </w:p>
    <w:p w14:paraId="2FC1DAF8" w14:textId="77777777" w:rsidR="005117D9" w:rsidRPr="0068135E" w:rsidRDefault="005117D9" w:rsidP="00190BCD">
      <w:pPr>
        <w:pStyle w:val="Heading30"/>
        <w:keepNext/>
        <w:keepLines/>
        <w:spacing w:after="0" w:line="360" w:lineRule="auto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Având</w:t>
      </w:r>
      <w:proofErr w:type="spellEnd"/>
      <w:r w:rsidRPr="0068135E">
        <w:rPr>
          <w:sz w:val="24"/>
          <w:szCs w:val="24"/>
        </w:rPr>
        <w:t xml:space="preserve"> in </w:t>
      </w:r>
      <w:proofErr w:type="spellStart"/>
      <w:r w:rsidRPr="0068135E">
        <w:rPr>
          <w:sz w:val="24"/>
          <w:szCs w:val="24"/>
        </w:rPr>
        <w:t>vedere</w:t>
      </w:r>
      <w:proofErr w:type="spellEnd"/>
      <w:r w:rsidRPr="0068135E">
        <w:rPr>
          <w:sz w:val="24"/>
          <w:szCs w:val="24"/>
        </w:rPr>
        <w:t>:</w:t>
      </w:r>
    </w:p>
    <w:p w14:paraId="3AFA18C9" w14:textId="77777777" w:rsidR="005117D9" w:rsidRPr="0068135E" w:rsidRDefault="005117D9" w:rsidP="00190BCD">
      <w:pPr>
        <w:pStyle w:val="BodyText"/>
        <w:spacing w:after="0" w:line="360" w:lineRule="auto"/>
        <w:ind w:firstLine="720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nr.30264/12,03,2025 </w:t>
      </w:r>
      <w:proofErr w:type="spellStart"/>
      <w:r w:rsidRPr="0068135E">
        <w:rPr>
          <w:sz w:val="24"/>
          <w:szCs w:val="24"/>
        </w:rPr>
        <w:t>DGRFP</w:t>
      </w:r>
      <w:proofErr w:type="spellEnd"/>
      <w:r w:rsidRPr="0068135E">
        <w:rPr>
          <w:sz w:val="24"/>
          <w:szCs w:val="24"/>
        </w:rPr>
        <w:t xml:space="preserve"> IASI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care se </w:t>
      </w:r>
      <w:proofErr w:type="spellStart"/>
      <w:r w:rsidRPr="0068135E">
        <w:rPr>
          <w:sz w:val="24"/>
          <w:szCs w:val="24"/>
        </w:rPr>
        <w:t>comunica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finanțarea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cheltuielilor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descentralizate</w:t>
      </w:r>
      <w:proofErr w:type="spellEnd"/>
      <w:r w:rsidRPr="0068135E">
        <w:rPr>
          <w:sz w:val="24"/>
          <w:szCs w:val="24"/>
        </w:rPr>
        <w:t xml:space="preserve"> la </w:t>
      </w:r>
      <w:proofErr w:type="spellStart"/>
      <w:r w:rsidRPr="0068135E">
        <w:rPr>
          <w:sz w:val="24"/>
          <w:szCs w:val="24"/>
        </w:rPr>
        <w:t>nivelul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comunelor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oraselor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municipiilor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nr.9/2025, a </w:t>
      </w:r>
      <w:proofErr w:type="spellStart"/>
      <w:r w:rsidRPr="0068135E">
        <w:rPr>
          <w:sz w:val="24"/>
          <w:szCs w:val="24"/>
        </w:rPr>
        <w:t>bugetului</w:t>
      </w:r>
      <w:proofErr w:type="spellEnd"/>
      <w:r w:rsidRPr="0068135E">
        <w:rPr>
          <w:sz w:val="24"/>
          <w:szCs w:val="24"/>
        </w:rPr>
        <w:t xml:space="preserve"> de stat pe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 (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baza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unitatilor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invatamantpreuniversitar</w:t>
      </w:r>
      <w:proofErr w:type="spellEnd"/>
      <w:r w:rsidRPr="0068135E">
        <w:rPr>
          <w:sz w:val="24"/>
          <w:szCs w:val="24"/>
        </w:rPr>
        <w:t xml:space="preserve"> de stat, 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drepturilor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asistentilor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personali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sau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indemnizatiilor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lunare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finatarea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stimulentului</w:t>
      </w:r>
      <w:proofErr w:type="spellEnd"/>
      <w:r w:rsidRPr="0068135E">
        <w:rPr>
          <w:sz w:val="24"/>
          <w:szCs w:val="24"/>
        </w:rPr>
        <w:t xml:space="preserve"> educational, sub forma de </w:t>
      </w:r>
      <w:proofErr w:type="spellStart"/>
      <w:r w:rsidRPr="0068135E">
        <w:rPr>
          <w:sz w:val="24"/>
          <w:szCs w:val="24"/>
        </w:rPr>
        <w:t>tichete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sociale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drepturilor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copiilor</w:t>
      </w:r>
      <w:proofErr w:type="spellEnd"/>
      <w:r w:rsidRPr="0068135E">
        <w:rPr>
          <w:sz w:val="24"/>
          <w:szCs w:val="24"/>
        </w:rPr>
        <w:t xml:space="preserve"> cu </w:t>
      </w:r>
      <w:proofErr w:type="spellStart"/>
      <w:r w:rsidRPr="0068135E">
        <w:rPr>
          <w:sz w:val="24"/>
          <w:szCs w:val="24"/>
        </w:rPr>
        <w:t>cerinte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educationale</w:t>
      </w:r>
      <w:proofErr w:type="spellEnd"/>
      <w:r w:rsidRPr="0068135E">
        <w:rPr>
          <w:sz w:val="24"/>
          <w:szCs w:val="24"/>
        </w:rPr>
        <w:t xml:space="preserve"> in </w:t>
      </w:r>
      <w:proofErr w:type="spellStart"/>
      <w:r w:rsidRPr="0068135E">
        <w:rPr>
          <w:sz w:val="24"/>
          <w:szCs w:val="24"/>
        </w:rPr>
        <w:t>invatamantul</w:t>
      </w:r>
      <w:proofErr w:type="spellEnd"/>
      <w:r w:rsidRPr="0068135E">
        <w:rPr>
          <w:sz w:val="24"/>
          <w:szCs w:val="24"/>
        </w:rPr>
        <w:t xml:space="preserve"> de masa),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echilibrarea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bugetelor</w:t>
      </w:r>
      <w:proofErr w:type="spellEnd"/>
      <w:r w:rsidRPr="0068135E">
        <w:rPr>
          <w:sz w:val="24"/>
          <w:szCs w:val="24"/>
        </w:rPr>
        <w:t xml:space="preserve"> locale, </w:t>
      </w:r>
      <w:proofErr w:type="spellStart"/>
      <w:r w:rsidRPr="0068135E">
        <w:rPr>
          <w:sz w:val="24"/>
          <w:szCs w:val="24"/>
        </w:rPr>
        <w:t>sume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cotedefalcate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impozitul</w:t>
      </w:r>
      <w:proofErr w:type="spellEnd"/>
      <w:r w:rsidRPr="0068135E">
        <w:rPr>
          <w:sz w:val="24"/>
          <w:szCs w:val="24"/>
        </w:rPr>
        <w:t xml:space="preserve"> pe </w:t>
      </w:r>
      <w:proofErr w:type="spellStart"/>
      <w:r w:rsidRPr="0068135E">
        <w:rPr>
          <w:sz w:val="24"/>
          <w:szCs w:val="24"/>
        </w:rPr>
        <w:t>venit</w:t>
      </w:r>
      <w:proofErr w:type="spellEnd"/>
      <w:r w:rsidRPr="0068135E">
        <w:rPr>
          <w:sz w:val="24"/>
          <w:szCs w:val="24"/>
        </w:rPr>
        <w:t xml:space="preserve">  ;</w:t>
      </w:r>
    </w:p>
    <w:p w14:paraId="2795B5CE" w14:textId="77777777" w:rsidR="005117D9" w:rsidRPr="0068135E" w:rsidRDefault="005117D9" w:rsidP="00190BCD">
      <w:pPr>
        <w:pStyle w:val="BodyText"/>
        <w:spacing w:after="0" w:line="360" w:lineRule="auto"/>
        <w:ind w:firstLine="720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nr.30214/10.03.2025 </w:t>
      </w:r>
      <w:proofErr w:type="spellStart"/>
      <w:r w:rsidRPr="0068135E">
        <w:rPr>
          <w:sz w:val="24"/>
          <w:szCs w:val="24"/>
        </w:rPr>
        <w:t>DGRFP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Iași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care se </w:t>
      </w:r>
      <w:proofErr w:type="spellStart"/>
      <w:r w:rsidRPr="0068135E">
        <w:rPr>
          <w:sz w:val="24"/>
          <w:szCs w:val="24"/>
        </w:rPr>
        <w:t>comunica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cotele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finanțarea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cheltuielilor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descentralizate</w:t>
      </w:r>
      <w:proofErr w:type="spellEnd"/>
      <w:r w:rsidRPr="0068135E">
        <w:rPr>
          <w:sz w:val="24"/>
          <w:szCs w:val="24"/>
        </w:rPr>
        <w:t xml:space="preserve"> la </w:t>
      </w:r>
      <w:proofErr w:type="spellStart"/>
      <w:r w:rsidRPr="0068135E">
        <w:rPr>
          <w:sz w:val="24"/>
          <w:szCs w:val="24"/>
        </w:rPr>
        <w:t>nivelul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comunelor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oraselor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municipiilor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nr.9/2025, a </w:t>
      </w:r>
      <w:proofErr w:type="spellStart"/>
      <w:r w:rsidRPr="0068135E">
        <w:rPr>
          <w:sz w:val="24"/>
          <w:szCs w:val="24"/>
        </w:rPr>
        <w:t>bugetului</w:t>
      </w:r>
      <w:proofErr w:type="spellEnd"/>
      <w:r w:rsidRPr="0068135E">
        <w:rPr>
          <w:sz w:val="24"/>
          <w:szCs w:val="24"/>
        </w:rPr>
        <w:t xml:space="preserve"> de stat pe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programului</w:t>
      </w:r>
      <w:proofErr w:type="spellEnd"/>
      <w:r w:rsidRPr="0068135E">
        <w:rPr>
          <w:sz w:val="24"/>
          <w:szCs w:val="24"/>
        </w:rPr>
        <w:t xml:space="preserve"> „Masa </w:t>
      </w:r>
      <w:proofErr w:type="spellStart"/>
      <w:r w:rsidRPr="0068135E">
        <w:rPr>
          <w:sz w:val="24"/>
          <w:szCs w:val="24"/>
        </w:rPr>
        <w:t>sanatoasa</w:t>
      </w:r>
      <w:proofErr w:type="spellEnd"/>
      <w:r w:rsidRPr="0068135E">
        <w:rPr>
          <w:sz w:val="24"/>
          <w:szCs w:val="24"/>
        </w:rPr>
        <w:t>”;</w:t>
      </w:r>
    </w:p>
    <w:p w14:paraId="356C710F" w14:textId="77777777" w:rsidR="005117D9" w:rsidRPr="0068135E" w:rsidRDefault="005117D9" w:rsidP="00190BCD">
      <w:pPr>
        <w:pStyle w:val="BodyText"/>
        <w:spacing w:after="0" w:line="360" w:lineRule="auto"/>
        <w:ind w:firstLine="720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nr.4523/19.02.2025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care se </w:t>
      </w:r>
      <w:proofErr w:type="spellStart"/>
      <w:r w:rsidRPr="0068135E">
        <w:rPr>
          <w:sz w:val="24"/>
          <w:szCs w:val="24"/>
        </w:rPr>
        <w:t>comunica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cotele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impozitul</w:t>
      </w:r>
      <w:proofErr w:type="spellEnd"/>
      <w:r w:rsidRPr="0068135E">
        <w:rPr>
          <w:sz w:val="24"/>
          <w:szCs w:val="24"/>
        </w:rPr>
        <w:t xml:space="preserve"> pe </w:t>
      </w:r>
      <w:proofErr w:type="spellStart"/>
      <w:r w:rsidRPr="0068135E">
        <w:rPr>
          <w:sz w:val="24"/>
          <w:szCs w:val="24"/>
        </w:rPr>
        <w:t>venit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echilibrarea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bugetelor</w:t>
      </w:r>
      <w:proofErr w:type="spellEnd"/>
      <w:r w:rsidRPr="0068135E">
        <w:rPr>
          <w:sz w:val="24"/>
          <w:szCs w:val="24"/>
        </w:rPr>
        <w:t xml:space="preserve"> locale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estimările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anii</w:t>
      </w:r>
      <w:proofErr w:type="spellEnd"/>
      <w:r w:rsidRPr="0068135E">
        <w:rPr>
          <w:sz w:val="24"/>
          <w:szCs w:val="24"/>
        </w:rPr>
        <w:t xml:space="preserve"> 2026-2028, in </w:t>
      </w:r>
      <w:proofErr w:type="spellStart"/>
      <w:r w:rsidRPr="0068135E">
        <w:rPr>
          <w:sz w:val="24"/>
          <w:szCs w:val="24"/>
        </w:rPr>
        <w:t>baza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deciziei</w:t>
      </w:r>
      <w:proofErr w:type="spellEnd"/>
      <w:r w:rsidRPr="0068135E">
        <w:rPr>
          <w:sz w:val="24"/>
          <w:szCs w:val="24"/>
        </w:rPr>
        <w:t xml:space="preserve"> nr.185/18.02.2025 A </w:t>
      </w:r>
      <w:proofErr w:type="spellStart"/>
      <w:r w:rsidRPr="0068135E">
        <w:rPr>
          <w:sz w:val="24"/>
          <w:szCs w:val="24"/>
        </w:rPr>
        <w:t>DGRFP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Iași</w:t>
      </w:r>
      <w:proofErr w:type="spellEnd"/>
      <w:r w:rsidRPr="0068135E">
        <w:rPr>
          <w:sz w:val="24"/>
          <w:szCs w:val="24"/>
        </w:rPr>
        <w:t>;</w:t>
      </w:r>
    </w:p>
    <w:p w14:paraId="1C3A2265" w14:textId="77777777" w:rsidR="005117D9" w:rsidRPr="0068135E" w:rsidRDefault="005117D9" w:rsidP="00190BCD">
      <w:pPr>
        <w:pStyle w:val="BodyText"/>
        <w:spacing w:after="0" w:line="360" w:lineRule="auto"/>
        <w:ind w:firstLine="720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Adresa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nr. 3823/13.02.2025 cu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privire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precizările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importante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ce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trebuie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avute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vedere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întocmirea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bugetului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iniţial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pentru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sectorul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bugetar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> </w:t>
      </w:r>
      <w:proofErr w:type="spellStart"/>
      <w:r w:rsidRPr="0068135E">
        <w:rPr>
          <w:rStyle w:val="il"/>
          <w:color w:val="222222"/>
          <w:sz w:val="24"/>
          <w:szCs w:val="24"/>
          <w:shd w:val="clear" w:color="auto" w:fill="FFFFFF"/>
        </w:rPr>
        <w:t>buget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 local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anul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2025,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conformitate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cu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Legea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nr. 9/10.02.2025, a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bugetului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de stat pe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anul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2025</w:t>
      </w:r>
      <w:r w:rsidRPr="0068135E">
        <w:rPr>
          <w:sz w:val="24"/>
          <w:szCs w:val="24"/>
        </w:rPr>
        <w:t>;</w:t>
      </w:r>
    </w:p>
    <w:p w14:paraId="7D463D47" w14:textId="77777777" w:rsidR="005117D9" w:rsidRPr="0068135E" w:rsidRDefault="005117D9" w:rsidP="00190BCD">
      <w:pPr>
        <w:pStyle w:val="BodyText"/>
        <w:spacing w:after="0" w:line="360" w:lineRule="auto"/>
        <w:jc w:val="both"/>
        <w:rPr>
          <w:b/>
          <w:bCs/>
          <w:sz w:val="24"/>
          <w:szCs w:val="24"/>
        </w:rPr>
      </w:pPr>
    </w:p>
    <w:p w14:paraId="0AA9BCAA" w14:textId="77777777" w:rsidR="005117D9" w:rsidRPr="0068135E" w:rsidRDefault="005117D9" w:rsidP="00190BCD">
      <w:pPr>
        <w:pStyle w:val="BodyText"/>
        <w:spacing w:after="0" w:line="360" w:lineRule="auto"/>
        <w:jc w:val="both"/>
        <w:rPr>
          <w:b/>
          <w:bCs/>
          <w:sz w:val="24"/>
          <w:szCs w:val="24"/>
        </w:rPr>
      </w:pPr>
      <w:proofErr w:type="spellStart"/>
      <w:r w:rsidRPr="0068135E">
        <w:rPr>
          <w:b/>
          <w:bCs/>
          <w:sz w:val="24"/>
          <w:szCs w:val="24"/>
        </w:rPr>
        <w:t>Ținând</w:t>
      </w:r>
      <w:proofErr w:type="spellEnd"/>
      <w:r w:rsidRPr="0068135E">
        <w:rPr>
          <w:b/>
          <w:bCs/>
          <w:sz w:val="24"/>
          <w:szCs w:val="24"/>
        </w:rPr>
        <w:t xml:space="preserve"> </w:t>
      </w:r>
      <w:proofErr w:type="spellStart"/>
      <w:r w:rsidRPr="0068135E">
        <w:rPr>
          <w:b/>
          <w:bCs/>
          <w:sz w:val="24"/>
          <w:szCs w:val="24"/>
        </w:rPr>
        <w:t>cont</w:t>
      </w:r>
      <w:proofErr w:type="spellEnd"/>
      <w:r w:rsidRPr="0068135E">
        <w:rPr>
          <w:b/>
          <w:bCs/>
          <w:sz w:val="24"/>
          <w:szCs w:val="24"/>
        </w:rPr>
        <w:t xml:space="preserve"> de:</w:t>
      </w:r>
    </w:p>
    <w:p w14:paraId="2CB78094" w14:textId="77777777" w:rsidR="005117D9" w:rsidRPr="0068135E" w:rsidRDefault="005117D9" w:rsidP="00190BCD">
      <w:pPr>
        <w:pStyle w:val="BodyText"/>
        <w:numPr>
          <w:ilvl w:val="0"/>
          <w:numId w:val="1"/>
        </w:numPr>
        <w:spacing w:after="0" w:line="360" w:lineRule="auto"/>
        <w:ind w:left="357" w:hanging="357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 273/29.06.2006 -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finanțelor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publice</w:t>
      </w:r>
      <w:proofErr w:type="spellEnd"/>
      <w:r w:rsidRPr="0068135E">
        <w:rPr>
          <w:sz w:val="24"/>
          <w:szCs w:val="24"/>
        </w:rPr>
        <w:t xml:space="preserve"> locale cu </w:t>
      </w:r>
      <w:proofErr w:type="spellStart"/>
      <w:r w:rsidRPr="0068135E">
        <w:rPr>
          <w:sz w:val="24"/>
          <w:szCs w:val="24"/>
        </w:rPr>
        <w:t>modificările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completările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ulterioare</w:t>
      </w:r>
      <w:proofErr w:type="spellEnd"/>
      <w:r w:rsidRPr="0068135E">
        <w:rPr>
          <w:sz w:val="24"/>
          <w:szCs w:val="24"/>
        </w:rPr>
        <w:t>;</w:t>
      </w:r>
    </w:p>
    <w:p w14:paraId="16CC77CC" w14:textId="77777777" w:rsidR="005117D9" w:rsidRPr="0068135E" w:rsidRDefault="005117D9" w:rsidP="00190BCD">
      <w:pPr>
        <w:pStyle w:val="BodyText"/>
        <w:numPr>
          <w:ilvl w:val="0"/>
          <w:numId w:val="1"/>
        </w:numPr>
        <w:spacing w:after="0" w:line="360" w:lineRule="auto"/>
        <w:ind w:left="357" w:hanging="357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nr.272/21.06.2004 - </w:t>
      </w:r>
      <w:proofErr w:type="spellStart"/>
      <w:r w:rsidRPr="0068135E">
        <w:rPr>
          <w:sz w:val="24"/>
          <w:szCs w:val="24"/>
        </w:rPr>
        <w:t>privind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protecția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promovarea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drepturilor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copilului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proofErr w:type="gramStart"/>
      <w:r w:rsidRPr="0068135E">
        <w:rPr>
          <w:sz w:val="24"/>
          <w:szCs w:val="24"/>
        </w:rPr>
        <w:t>republicata,cu</w:t>
      </w:r>
      <w:proofErr w:type="spellEnd"/>
      <w:proofErr w:type="gram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modificările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completările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ulterioare</w:t>
      </w:r>
      <w:proofErr w:type="spellEnd"/>
      <w:r w:rsidRPr="0068135E">
        <w:rPr>
          <w:sz w:val="24"/>
          <w:szCs w:val="24"/>
        </w:rPr>
        <w:t>;</w:t>
      </w:r>
    </w:p>
    <w:p w14:paraId="3D1C9245" w14:textId="77777777" w:rsidR="005117D9" w:rsidRPr="0068135E" w:rsidRDefault="005117D9" w:rsidP="00190BCD">
      <w:pPr>
        <w:pStyle w:val="BodyText"/>
        <w:numPr>
          <w:ilvl w:val="0"/>
          <w:numId w:val="1"/>
        </w:numPr>
        <w:spacing w:after="0" w:line="360" w:lineRule="auto"/>
        <w:ind w:left="0" w:firstLine="360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H.G</w:t>
      </w:r>
      <w:proofErr w:type="spellEnd"/>
      <w:r w:rsidRPr="0068135E">
        <w:rPr>
          <w:sz w:val="24"/>
          <w:szCs w:val="24"/>
        </w:rPr>
        <w:t xml:space="preserve">. m.978/16.12.2015 - </w:t>
      </w:r>
      <w:proofErr w:type="spellStart"/>
      <w:r w:rsidRPr="0068135E">
        <w:rPr>
          <w:sz w:val="24"/>
          <w:szCs w:val="24"/>
        </w:rPr>
        <w:t>privind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standardelor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minime</w:t>
      </w:r>
      <w:proofErr w:type="spellEnd"/>
      <w:r w:rsidRPr="0068135E">
        <w:rPr>
          <w:sz w:val="24"/>
          <w:szCs w:val="24"/>
        </w:rPr>
        <w:t xml:space="preserve"> de cost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serviciile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sociale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nivelului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venitului</w:t>
      </w:r>
      <w:proofErr w:type="spellEnd"/>
      <w:r w:rsidRPr="0068135E">
        <w:rPr>
          <w:sz w:val="24"/>
          <w:szCs w:val="24"/>
        </w:rPr>
        <w:t xml:space="preserve"> lunar pe </w:t>
      </w:r>
      <w:proofErr w:type="spellStart"/>
      <w:r w:rsidRPr="0068135E">
        <w:rPr>
          <w:sz w:val="24"/>
          <w:szCs w:val="24"/>
        </w:rPr>
        <w:t>membru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familie</w:t>
      </w:r>
      <w:proofErr w:type="spellEnd"/>
      <w:r w:rsidRPr="0068135E">
        <w:rPr>
          <w:sz w:val="24"/>
          <w:szCs w:val="24"/>
        </w:rPr>
        <w:t xml:space="preserve"> in </w:t>
      </w:r>
      <w:proofErr w:type="spellStart"/>
      <w:r w:rsidRPr="0068135E">
        <w:rPr>
          <w:sz w:val="24"/>
          <w:szCs w:val="24"/>
        </w:rPr>
        <w:t>baza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caruia</w:t>
      </w:r>
      <w:proofErr w:type="spellEnd"/>
      <w:r w:rsidRPr="0068135E">
        <w:rPr>
          <w:sz w:val="24"/>
          <w:szCs w:val="24"/>
        </w:rPr>
        <w:t xml:space="preserve"> se </w:t>
      </w:r>
      <w:proofErr w:type="spellStart"/>
      <w:r w:rsidRPr="0068135E">
        <w:rPr>
          <w:sz w:val="24"/>
          <w:szCs w:val="24"/>
        </w:rPr>
        <w:t>stabilește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contribuția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lunara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întreținere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datorata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către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susținătorii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legali</w:t>
      </w:r>
      <w:proofErr w:type="spellEnd"/>
      <w:r w:rsidRPr="0068135E">
        <w:rPr>
          <w:sz w:val="24"/>
          <w:szCs w:val="24"/>
        </w:rPr>
        <w:t xml:space="preserve"> ai </w:t>
      </w:r>
      <w:proofErr w:type="spellStart"/>
      <w:r w:rsidRPr="0068135E">
        <w:rPr>
          <w:sz w:val="24"/>
          <w:szCs w:val="24"/>
        </w:rPr>
        <w:t>persoanelor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vârstnice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centrele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rezidențiale</w:t>
      </w:r>
      <w:proofErr w:type="spellEnd"/>
      <w:r w:rsidRPr="0068135E">
        <w:rPr>
          <w:sz w:val="24"/>
          <w:szCs w:val="24"/>
        </w:rPr>
        <w:t>;</w:t>
      </w:r>
    </w:p>
    <w:p w14:paraId="0C242DA6" w14:textId="77777777" w:rsidR="005117D9" w:rsidRPr="0068135E" w:rsidRDefault="005117D9" w:rsidP="00190BCD">
      <w:pPr>
        <w:pStyle w:val="BodyTex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nr.9/2025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bugetului</w:t>
      </w:r>
      <w:proofErr w:type="spellEnd"/>
      <w:r w:rsidRPr="0068135E">
        <w:rPr>
          <w:sz w:val="24"/>
          <w:szCs w:val="24"/>
        </w:rPr>
        <w:t xml:space="preserve"> de stat pe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</w:t>
      </w:r>
    </w:p>
    <w:p w14:paraId="62F7DED8" w14:textId="77777777" w:rsidR="005117D9" w:rsidRPr="0068135E" w:rsidRDefault="005117D9" w:rsidP="00190BCD">
      <w:pPr>
        <w:pStyle w:val="BodyTex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68135E">
        <w:rPr>
          <w:color w:val="1F1F1F"/>
          <w:sz w:val="24"/>
          <w:szCs w:val="24"/>
          <w:shd w:val="clear" w:color="auto" w:fill="FFFFFF"/>
        </w:rPr>
        <w:t xml:space="preserve">HG nr.24/11ianuarie 2024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Hotărâre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privind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instituirea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Programului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naţional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"</w:t>
      </w:r>
      <w:proofErr w:type="spellStart"/>
      <w:r w:rsidRPr="0068135E">
        <w:rPr>
          <w:rStyle w:val="il"/>
          <w:color w:val="1F1F1F"/>
          <w:sz w:val="24"/>
          <w:szCs w:val="24"/>
          <w:shd w:val="clear" w:color="auto" w:fill="FFFFFF"/>
        </w:rPr>
        <w:t>Masă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> 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sănătoasă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>"</w:t>
      </w:r>
    </w:p>
    <w:p w14:paraId="5A2CDE62" w14:textId="77777777" w:rsidR="005117D9" w:rsidRPr="0068135E" w:rsidRDefault="005117D9" w:rsidP="00190BCD">
      <w:pPr>
        <w:pStyle w:val="BodyTex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Legea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nr.448/2006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privind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protectia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si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promovarea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drepturilor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persoanelor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cu handicap, cu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modificarile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si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completarile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1F1F1F"/>
          <w:sz w:val="24"/>
          <w:szCs w:val="24"/>
          <w:shd w:val="clear" w:color="auto" w:fill="FFFFFF"/>
        </w:rPr>
        <w:t>ulterioare</w:t>
      </w:r>
      <w:proofErr w:type="spellEnd"/>
      <w:r w:rsidRPr="0068135E">
        <w:rPr>
          <w:color w:val="1F1F1F"/>
          <w:sz w:val="24"/>
          <w:szCs w:val="24"/>
          <w:shd w:val="clear" w:color="auto" w:fill="FFFFFF"/>
        </w:rPr>
        <w:t>;</w:t>
      </w:r>
    </w:p>
    <w:p w14:paraId="065C2E3F" w14:textId="77777777" w:rsidR="005117D9" w:rsidRPr="0068135E" w:rsidRDefault="005117D9" w:rsidP="00190BCD">
      <w:pPr>
        <w:pStyle w:val="BodyTex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lastRenderedPageBreak/>
        <w:t>Legea</w:t>
      </w:r>
      <w:proofErr w:type="spellEnd"/>
      <w:r w:rsidRPr="0068135E">
        <w:rPr>
          <w:sz w:val="24"/>
          <w:szCs w:val="24"/>
        </w:rPr>
        <w:t xml:space="preserve"> nr. 1/2011 a </w:t>
      </w:r>
      <w:proofErr w:type="spellStart"/>
      <w:r w:rsidRPr="0068135E">
        <w:rPr>
          <w:sz w:val="24"/>
          <w:szCs w:val="24"/>
        </w:rPr>
        <w:t>Educației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Naționale</w:t>
      </w:r>
      <w:proofErr w:type="spellEnd"/>
    </w:p>
    <w:p w14:paraId="1966D5CB" w14:textId="77777777" w:rsidR="005117D9" w:rsidRPr="0068135E" w:rsidRDefault="005117D9" w:rsidP="00190BCD">
      <w:pPr>
        <w:pStyle w:val="BodyText"/>
        <w:numPr>
          <w:ilvl w:val="0"/>
          <w:numId w:val="1"/>
        </w:numPr>
        <w:tabs>
          <w:tab w:val="left" w:pos="912"/>
        </w:tabs>
        <w:spacing w:after="0" w:line="360" w:lineRule="auto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H.G</w:t>
      </w:r>
      <w:proofErr w:type="spellEnd"/>
      <w:r w:rsidRPr="0068135E">
        <w:rPr>
          <w:sz w:val="24"/>
          <w:szCs w:val="24"/>
        </w:rPr>
        <w:t xml:space="preserve"> nr. 569 din 15 </w:t>
      </w:r>
      <w:proofErr w:type="spellStart"/>
      <w:r w:rsidRPr="0068135E">
        <w:rPr>
          <w:sz w:val="24"/>
          <w:szCs w:val="24"/>
        </w:rPr>
        <w:t>iulie</w:t>
      </w:r>
      <w:proofErr w:type="spellEnd"/>
      <w:r w:rsidRPr="0068135E">
        <w:rPr>
          <w:sz w:val="24"/>
          <w:szCs w:val="24"/>
        </w:rPr>
        <w:t xml:space="preserve"> 2015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Normelor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metodologice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privind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decontarea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cheltuielilor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naveta la </w:t>
      </w:r>
      <w:proofErr w:type="spellStart"/>
      <w:r w:rsidRPr="0068135E">
        <w:rPr>
          <w:sz w:val="24"/>
          <w:szCs w:val="24"/>
        </w:rPr>
        <w:t>și</w:t>
      </w:r>
      <w:proofErr w:type="spellEnd"/>
      <w:r w:rsidRPr="0068135E">
        <w:rPr>
          <w:sz w:val="24"/>
          <w:szCs w:val="24"/>
        </w:rPr>
        <w:t xml:space="preserve"> de la </w:t>
      </w:r>
      <w:proofErr w:type="spellStart"/>
      <w:r w:rsidRPr="0068135E">
        <w:rPr>
          <w:sz w:val="24"/>
          <w:szCs w:val="24"/>
        </w:rPr>
        <w:t>locul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muncă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cadrelor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didactice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și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personalului</w:t>
      </w:r>
      <w:proofErr w:type="spellEnd"/>
      <w:r w:rsidRPr="0068135E">
        <w:rPr>
          <w:sz w:val="24"/>
          <w:szCs w:val="24"/>
        </w:rPr>
        <w:t xml:space="preserve"> didactic </w:t>
      </w:r>
      <w:proofErr w:type="spellStart"/>
      <w:r w:rsidRPr="0068135E">
        <w:rPr>
          <w:sz w:val="24"/>
          <w:szCs w:val="24"/>
        </w:rPr>
        <w:t>auxiliar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învățământul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preuniversitar</w:t>
      </w:r>
      <w:proofErr w:type="spellEnd"/>
      <w:r w:rsidRPr="0068135E">
        <w:rPr>
          <w:sz w:val="24"/>
          <w:szCs w:val="24"/>
        </w:rPr>
        <w:t xml:space="preserve"> de stat;</w:t>
      </w:r>
    </w:p>
    <w:p w14:paraId="19249B59" w14:textId="77777777" w:rsidR="005117D9" w:rsidRPr="0068135E" w:rsidRDefault="005117D9" w:rsidP="00190BCD">
      <w:pPr>
        <w:pStyle w:val="BodyTex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prevederile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legii</w:t>
      </w:r>
      <w:proofErr w:type="spellEnd"/>
      <w:r w:rsidRPr="0068135E">
        <w:rPr>
          <w:sz w:val="24"/>
          <w:szCs w:val="24"/>
        </w:rPr>
        <w:t xml:space="preserve"> nr.198/2023 </w:t>
      </w:r>
      <w:r w:rsidRPr="0068135E">
        <w:rPr>
          <w:i/>
          <w:iCs/>
          <w:sz w:val="24"/>
          <w:szCs w:val="24"/>
        </w:rPr>
        <w:t xml:space="preserve">art.127 </w:t>
      </w:r>
      <w:proofErr w:type="spellStart"/>
      <w:proofErr w:type="gramStart"/>
      <w:r w:rsidRPr="0068135E">
        <w:rPr>
          <w:i/>
          <w:iCs/>
          <w:sz w:val="24"/>
          <w:szCs w:val="24"/>
        </w:rPr>
        <w:t>lit.k</w:t>
      </w:r>
      <w:proofErr w:type="spellEnd"/>
      <w:proofErr w:type="gramEnd"/>
    </w:p>
    <w:p w14:paraId="4BF04CF0" w14:textId="018942FA" w:rsidR="005117D9" w:rsidRPr="0068135E" w:rsidRDefault="005117D9" w:rsidP="00190BCD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Analizand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nr.1 la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estimeaza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20.328,84 mii lei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22.929,91 mii lei (din care cheltuieli de capital in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6.257,93 mii lei conform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nr.2).</w:t>
      </w:r>
      <w:r w:rsidR="000F6779" w:rsidRPr="0068135E">
        <w:rPr>
          <w:rFonts w:ascii="Times New Roman" w:hAnsi="Times New Roman" w:cs="Times New Roman"/>
          <w:sz w:val="24"/>
          <w:szCs w:val="24"/>
        </w:rPr>
        <w:t xml:space="preserve"> Suma de 2.601,07 mii lei deficit </w:t>
      </w:r>
      <w:proofErr w:type="spellStart"/>
      <w:r w:rsidR="000F6779" w:rsidRPr="0068135E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="000F6779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779" w:rsidRPr="0068135E">
        <w:rPr>
          <w:rFonts w:ascii="Times New Roman" w:hAnsi="Times New Roman" w:cs="Times New Roman"/>
          <w:sz w:val="24"/>
          <w:szCs w:val="24"/>
        </w:rPr>
        <w:t>acoperita</w:t>
      </w:r>
      <w:proofErr w:type="spellEnd"/>
      <w:r w:rsidR="000F6779" w:rsidRPr="0068135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0F6779" w:rsidRPr="0068135E">
        <w:rPr>
          <w:rFonts w:ascii="Times New Roman" w:hAnsi="Times New Roman" w:cs="Times New Roman"/>
          <w:sz w:val="24"/>
          <w:szCs w:val="24"/>
        </w:rPr>
        <w:t>excedentul</w:t>
      </w:r>
      <w:proofErr w:type="spellEnd"/>
      <w:r w:rsidR="000F6779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779" w:rsidRPr="0068135E">
        <w:rPr>
          <w:rFonts w:ascii="Times New Roman" w:hAnsi="Times New Roman" w:cs="Times New Roman"/>
          <w:sz w:val="24"/>
          <w:szCs w:val="24"/>
        </w:rPr>
        <w:t>anilor</w:t>
      </w:r>
      <w:proofErr w:type="spellEnd"/>
      <w:r w:rsidR="000F6779"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779" w:rsidRPr="0068135E">
        <w:rPr>
          <w:rFonts w:ascii="Times New Roman" w:hAnsi="Times New Roman" w:cs="Times New Roman"/>
          <w:sz w:val="24"/>
          <w:szCs w:val="24"/>
        </w:rPr>
        <w:t>anteriori</w:t>
      </w:r>
      <w:proofErr w:type="spellEnd"/>
      <w:r w:rsidR="000F6779" w:rsidRPr="0068135E">
        <w:rPr>
          <w:rFonts w:ascii="Times New Roman" w:hAnsi="Times New Roman" w:cs="Times New Roman"/>
          <w:sz w:val="24"/>
          <w:szCs w:val="24"/>
        </w:rPr>
        <w:t>.</w:t>
      </w:r>
    </w:p>
    <w:p w14:paraId="76185E41" w14:textId="3016CAC9" w:rsidR="000F6779" w:rsidRPr="0068135E" w:rsidRDefault="000F6779" w:rsidP="00190BCD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135E">
        <w:rPr>
          <w:rFonts w:ascii="Times New Roman" w:hAnsi="Times New Roman" w:cs="Times New Roman"/>
          <w:sz w:val="24"/>
          <w:szCs w:val="24"/>
        </w:rPr>
        <w:t>nr._</w:t>
      </w:r>
      <w:proofErr w:type="gramEnd"/>
      <w:r w:rsidR="0068135E">
        <w:rPr>
          <w:rFonts w:ascii="Times New Roman" w:hAnsi="Times New Roman" w:cs="Times New Roman"/>
          <w:sz w:val="24"/>
          <w:szCs w:val="24"/>
        </w:rPr>
        <w:t>4138</w:t>
      </w:r>
      <w:r w:rsidRPr="0068135E">
        <w:rPr>
          <w:rFonts w:ascii="Times New Roman" w:hAnsi="Times New Roman" w:cs="Times New Roman"/>
          <w:sz w:val="24"/>
          <w:szCs w:val="24"/>
        </w:rPr>
        <w:t>_din__</w:t>
      </w:r>
      <w:r w:rsidR="0068135E">
        <w:rPr>
          <w:rFonts w:ascii="Times New Roman" w:hAnsi="Times New Roman" w:cs="Times New Roman"/>
          <w:sz w:val="24"/>
          <w:szCs w:val="24"/>
        </w:rPr>
        <w:t>19.03.2025</w:t>
      </w:r>
      <w:r w:rsidRPr="0068135E">
        <w:rPr>
          <w:rFonts w:ascii="Times New Roman" w:hAnsi="Times New Roman" w:cs="Times New Roman"/>
          <w:sz w:val="24"/>
          <w:szCs w:val="24"/>
        </w:rPr>
        <w:t xml:space="preserve">_ la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bugetului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Pr="0068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aduc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estimarea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deoarece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>.</w:t>
      </w:r>
    </w:p>
    <w:p w14:paraId="6DD0D1F0" w14:textId="77777777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sz w:val="24"/>
          <w:szCs w:val="24"/>
        </w:rPr>
      </w:pPr>
      <w:proofErr w:type="spellStart"/>
      <w:r w:rsidRPr="0068135E">
        <w:rPr>
          <w:b/>
          <w:bCs/>
          <w:sz w:val="24"/>
          <w:szCs w:val="24"/>
        </w:rPr>
        <w:t>Compartiment</w:t>
      </w:r>
      <w:proofErr w:type="spellEnd"/>
      <w:r w:rsidRPr="0068135E">
        <w:rPr>
          <w:b/>
          <w:bCs/>
          <w:sz w:val="24"/>
          <w:szCs w:val="24"/>
        </w:rPr>
        <w:t xml:space="preserve"> </w:t>
      </w:r>
      <w:proofErr w:type="spellStart"/>
      <w:r w:rsidRPr="0068135E">
        <w:rPr>
          <w:b/>
          <w:bCs/>
          <w:sz w:val="24"/>
          <w:szCs w:val="24"/>
        </w:rPr>
        <w:t>Financiar-Contabilitate</w:t>
      </w:r>
      <w:proofErr w:type="spellEnd"/>
    </w:p>
    <w:p w14:paraId="7F12D16E" w14:textId="09DB1C22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  <w:r w:rsidRPr="0068135E">
        <w:rPr>
          <w:b/>
          <w:bCs/>
          <w:sz w:val="24"/>
          <w:szCs w:val="24"/>
        </w:rPr>
        <w:t xml:space="preserve">Inspector </w:t>
      </w:r>
      <w:proofErr w:type="spellStart"/>
      <w:r w:rsidRPr="0068135E">
        <w:rPr>
          <w:b/>
          <w:bCs/>
          <w:sz w:val="24"/>
          <w:szCs w:val="24"/>
        </w:rPr>
        <w:t>asistent</w:t>
      </w:r>
      <w:proofErr w:type="spellEnd"/>
      <w:r w:rsidRPr="0068135E">
        <w:rPr>
          <w:b/>
          <w:bCs/>
          <w:sz w:val="24"/>
          <w:szCs w:val="24"/>
        </w:rPr>
        <w:t>,</w:t>
      </w:r>
      <w:r w:rsidRPr="0068135E">
        <w:rPr>
          <w:b/>
          <w:bCs/>
          <w:sz w:val="24"/>
          <w:szCs w:val="24"/>
        </w:rPr>
        <w:br/>
      </w:r>
      <w:proofErr w:type="spellStart"/>
      <w:r w:rsidRPr="0068135E">
        <w:rPr>
          <w:b/>
          <w:bCs/>
          <w:sz w:val="24"/>
          <w:szCs w:val="24"/>
        </w:rPr>
        <w:t>Cucos</w:t>
      </w:r>
      <w:proofErr w:type="spellEnd"/>
      <w:r w:rsidRPr="0068135E">
        <w:rPr>
          <w:b/>
          <w:bCs/>
          <w:sz w:val="24"/>
          <w:szCs w:val="24"/>
        </w:rPr>
        <w:t xml:space="preserve"> </w:t>
      </w:r>
      <w:proofErr w:type="spellStart"/>
      <w:r w:rsidRPr="0068135E">
        <w:rPr>
          <w:b/>
          <w:bCs/>
          <w:sz w:val="24"/>
          <w:szCs w:val="24"/>
        </w:rPr>
        <w:t>Oana</w:t>
      </w:r>
      <w:proofErr w:type="spellEnd"/>
      <w:r w:rsidRPr="0068135E">
        <w:rPr>
          <w:b/>
          <w:bCs/>
          <w:sz w:val="24"/>
          <w:szCs w:val="24"/>
        </w:rPr>
        <w:t>-Mihaela</w:t>
      </w:r>
    </w:p>
    <w:p w14:paraId="35D2F761" w14:textId="79691DF6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50AF6718" w14:textId="7412DFF4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1326847C" w14:textId="47B551CD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12100DA0" w14:textId="0CE77909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271B13CE" w14:textId="54D38EE4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531D9E7D" w14:textId="3255FD33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27DF5490" w14:textId="3DBBD348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69A5491F" w14:textId="04F30D8C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7B5B5AD2" w14:textId="7AB81582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031E19BC" w14:textId="34CDFE5D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5DA4110C" w14:textId="7A2EF357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763A45B7" w14:textId="34917A16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4C057A87" w14:textId="093A7366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2269C82E" w14:textId="4F31420F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2FC01FE1" w14:textId="7893B9D3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564CD19B" w14:textId="5C120E2F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3BB709F9" w14:textId="78067AAF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2B9D74A0" w14:textId="528FEB13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7D2E6443" w14:textId="77C95745" w:rsidR="000F6779" w:rsidRPr="0068135E" w:rsidRDefault="000F6779" w:rsidP="00190BCD">
      <w:pPr>
        <w:pStyle w:val="BodyText"/>
        <w:spacing w:after="0" w:line="360" w:lineRule="auto"/>
        <w:ind w:left="720"/>
        <w:jc w:val="center"/>
        <w:rPr>
          <w:b/>
          <w:bCs/>
          <w:sz w:val="24"/>
          <w:szCs w:val="24"/>
        </w:rPr>
      </w:pPr>
    </w:p>
    <w:p w14:paraId="0225F8DE" w14:textId="7BE52F70" w:rsidR="000F6779" w:rsidRPr="0068135E" w:rsidRDefault="000F6779" w:rsidP="00190BCD">
      <w:pPr>
        <w:pStyle w:val="BodyText"/>
        <w:spacing w:after="0" w:line="360" w:lineRule="auto"/>
        <w:ind w:left="720"/>
        <w:rPr>
          <w:b/>
          <w:bCs/>
          <w:sz w:val="24"/>
          <w:szCs w:val="24"/>
        </w:rPr>
      </w:pPr>
      <w:proofErr w:type="spellStart"/>
      <w:r w:rsidRPr="0068135E">
        <w:rPr>
          <w:b/>
          <w:bCs/>
          <w:sz w:val="24"/>
          <w:szCs w:val="24"/>
        </w:rPr>
        <w:lastRenderedPageBreak/>
        <w:t>COMUNA</w:t>
      </w:r>
      <w:proofErr w:type="spellEnd"/>
      <w:r w:rsidRPr="0068135E">
        <w:rPr>
          <w:b/>
          <w:bCs/>
          <w:sz w:val="24"/>
          <w:szCs w:val="24"/>
        </w:rPr>
        <w:t xml:space="preserve"> </w:t>
      </w:r>
      <w:proofErr w:type="spellStart"/>
      <w:r w:rsidRPr="0068135E">
        <w:rPr>
          <w:b/>
          <w:bCs/>
          <w:sz w:val="24"/>
          <w:szCs w:val="24"/>
        </w:rPr>
        <w:t>TIBANA</w:t>
      </w:r>
      <w:proofErr w:type="spellEnd"/>
    </w:p>
    <w:p w14:paraId="2259E2DC" w14:textId="6C25D253" w:rsidR="000F6779" w:rsidRPr="0068135E" w:rsidRDefault="000F6779" w:rsidP="00190BCD">
      <w:pPr>
        <w:pStyle w:val="BodyText"/>
        <w:spacing w:after="0" w:line="360" w:lineRule="auto"/>
        <w:ind w:left="720"/>
        <w:rPr>
          <w:sz w:val="24"/>
          <w:szCs w:val="24"/>
        </w:rPr>
      </w:pPr>
      <w:r w:rsidRPr="0068135E">
        <w:rPr>
          <w:b/>
          <w:bCs/>
          <w:sz w:val="24"/>
          <w:szCs w:val="24"/>
        </w:rPr>
        <w:t>NR</w:t>
      </w:r>
      <w:r w:rsidR="0068135E">
        <w:rPr>
          <w:b/>
          <w:bCs/>
          <w:sz w:val="24"/>
          <w:szCs w:val="24"/>
        </w:rPr>
        <w:t>.4138/19.03.2025</w:t>
      </w:r>
    </w:p>
    <w:p w14:paraId="2FF34C16" w14:textId="2C1C7F74" w:rsidR="000F6779" w:rsidRPr="0068135E" w:rsidRDefault="000F6779" w:rsidP="00190BCD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23DA3" w14:textId="5FB969EE" w:rsidR="00190BCD" w:rsidRPr="0068135E" w:rsidRDefault="00190BCD" w:rsidP="00190BCD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REFERAT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APROBARE</w:t>
      </w:r>
      <w:proofErr w:type="spellEnd"/>
    </w:p>
    <w:p w14:paraId="1684A5CE" w14:textId="77777777" w:rsidR="00190BCD" w:rsidRPr="0068135E" w:rsidRDefault="00190BCD" w:rsidP="00190B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bugetului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68135E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14:paraId="23E5A621" w14:textId="3C22F8DC" w:rsidR="00190BCD" w:rsidRPr="0068135E" w:rsidRDefault="00190BCD" w:rsidP="00190BCD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B586F" w14:textId="68FF80B1" w:rsidR="00190BCD" w:rsidRPr="0068135E" w:rsidRDefault="00190BCD" w:rsidP="006813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13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8135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proofErr w:type="gramEnd"/>
      <w:r w:rsidRPr="0068135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2025 s-a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>:</w:t>
      </w:r>
    </w:p>
    <w:p w14:paraId="7D9C8385" w14:textId="77777777" w:rsidR="00190BCD" w:rsidRPr="0068135E" w:rsidRDefault="00190BCD" w:rsidP="0068135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nr. 273/2006 -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finanţelor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locale, cu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6E866A" w14:textId="115861E9" w:rsidR="00190BCD" w:rsidRPr="0068135E" w:rsidRDefault="00190BCD" w:rsidP="0068135E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nr. 9/10.02.2025 -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de stat pe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2025;</w:t>
      </w:r>
    </w:p>
    <w:p w14:paraId="4B00D85B" w14:textId="77777777" w:rsidR="00190BCD" w:rsidRPr="0068135E" w:rsidRDefault="00190BCD" w:rsidP="0068135E">
      <w:pPr>
        <w:pStyle w:val="Heading30"/>
        <w:keepNext/>
        <w:keepLines/>
        <w:spacing w:after="0" w:line="360" w:lineRule="auto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Având</w:t>
      </w:r>
      <w:proofErr w:type="spellEnd"/>
      <w:r w:rsidRPr="0068135E">
        <w:rPr>
          <w:sz w:val="24"/>
          <w:szCs w:val="24"/>
        </w:rPr>
        <w:t xml:space="preserve"> in </w:t>
      </w:r>
      <w:proofErr w:type="spellStart"/>
      <w:r w:rsidRPr="0068135E">
        <w:rPr>
          <w:sz w:val="24"/>
          <w:szCs w:val="24"/>
        </w:rPr>
        <w:t>vedere</w:t>
      </w:r>
      <w:proofErr w:type="spellEnd"/>
      <w:r w:rsidRPr="0068135E">
        <w:rPr>
          <w:sz w:val="24"/>
          <w:szCs w:val="24"/>
        </w:rPr>
        <w:t>:</w:t>
      </w:r>
    </w:p>
    <w:p w14:paraId="7A78E9BB" w14:textId="77777777" w:rsidR="00190BCD" w:rsidRPr="0068135E" w:rsidRDefault="00190BCD" w:rsidP="0068135E">
      <w:pPr>
        <w:pStyle w:val="BodyText"/>
        <w:spacing w:after="0" w:line="360" w:lineRule="auto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nr.30264/12,03,2025 </w:t>
      </w:r>
      <w:proofErr w:type="spellStart"/>
      <w:r w:rsidRPr="0068135E">
        <w:rPr>
          <w:sz w:val="24"/>
          <w:szCs w:val="24"/>
        </w:rPr>
        <w:t>DGRFP</w:t>
      </w:r>
      <w:proofErr w:type="spellEnd"/>
      <w:r w:rsidRPr="0068135E">
        <w:rPr>
          <w:sz w:val="24"/>
          <w:szCs w:val="24"/>
        </w:rPr>
        <w:t xml:space="preserve"> IASI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care se </w:t>
      </w:r>
      <w:proofErr w:type="spellStart"/>
      <w:r w:rsidRPr="0068135E">
        <w:rPr>
          <w:sz w:val="24"/>
          <w:szCs w:val="24"/>
        </w:rPr>
        <w:t>comunica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finanțarea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cheltuielilor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descentralizate</w:t>
      </w:r>
      <w:proofErr w:type="spellEnd"/>
      <w:r w:rsidRPr="0068135E">
        <w:rPr>
          <w:sz w:val="24"/>
          <w:szCs w:val="24"/>
        </w:rPr>
        <w:t xml:space="preserve"> la </w:t>
      </w:r>
      <w:proofErr w:type="spellStart"/>
      <w:r w:rsidRPr="0068135E">
        <w:rPr>
          <w:sz w:val="24"/>
          <w:szCs w:val="24"/>
        </w:rPr>
        <w:t>nivelul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comunelor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oraselor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municipiilor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nr.9/2025, a </w:t>
      </w:r>
      <w:proofErr w:type="spellStart"/>
      <w:r w:rsidRPr="0068135E">
        <w:rPr>
          <w:sz w:val="24"/>
          <w:szCs w:val="24"/>
        </w:rPr>
        <w:t>bugetului</w:t>
      </w:r>
      <w:proofErr w:type="spellEnd"/>
      <w:r w:rsidRPr="0068135E">
        <w:rPr>
          <w:sz w:val="24"/>
          <w:szCs w:val="24"/>
        </w:rPr>
        <w:t xml:space="preserve"> de stat pe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 (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baza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unitatilor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invatamantpreuniversitar</w:t>
      </w:r>
      <w:proofErr w:type="spellEnd"/>
      <w:r w:rsidRPr="0068135E">
        <w:rPr>
          <w:sz w:val="24"/>
          <w:szCs w:val="24"/>
        </w:rPr>
        <w:t xml:space="preserve"> de stat, 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drepturilor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asistentilor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personali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sau</w:t>
      </w:r>
      <w:proofErr w:type="spellEnd"/>
      <w:r w:rsidRPr="0068135E">
        <w:rPr>
          <w:sz w:val="24"/>
          <w:szCs w:val="24"/>
        </w:rPr>
        <w:t xml:space="preserve"> a </w:t>
      </w:r>
      <w:proofErr w:type="spellStart"/>
      <w:r w:rsidRPr="0068135E">
        <w:rPr>
          <w:sz w:val="24"/>
          <w:szCs w:val="24"/>
        </w:rPr>
        <w:t>indemnizatiilor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lunare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finatarea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stimulentului</w:t>
      </w:r>
      <w:proofErr w:type="spellEnd"/>
      <w:r w:rsidRPr="0068135E">
        <w:rPr>
          <w:sz w:val="24"/>
          <w:szCs w:val="24"/>
        </w:rPr>
        <w:t xml:space="preserve"> educational, sub forma de </w:t>
      </w:r>
      <w:proofErr w:type="spellStart"/>
      <w:r w:rsidRPr="0068135E">
        <w:rPr>
          <w:sz w:val="24"/>
          <w:szCs w:val="24"/>
        </w:rPr>
        <w:t>tichete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sociale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drepturilor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copiilor</w:t>
      </w:r>
      <w:proofErr w:type="spellEnd"/>
      <w:r w:rsidRPr="0068135E">
        <w:rPr>
          <w:sz w:val="24"/>
          <w:szCs w:val="24"/>
        </w:rPr>
        <w:t xml:space="preserve"> cu </w:t>
      </w:r>
      <w:proofErr w:type="spellStart"/>
      <w:r w:rsidRPr="0068135E">
        <w:rPr>
          <w:sz w:val="24"/>
          <w:szCs w:val="24"/>
        </w:rPr>
        <w:t>cerinte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educationale</w:t>
      </w:r>
      <w:proofErr w:type="spellEnd"/>
      <w:r w:rsidRPr="0068135E">
        <w:rPr>
          <w:sz w:val="24"/>
          <w:szCs w:val="24"/>
        </w:rPr>
        <w:t xml:space="preserve"> in </w:t>
      </w:r>
      <w:proofErr w:type="spellStart"/>
      <w:r w:rsidRPr="0068135E">
        <w:rPr>
          <w:sz w:val="24"/>
          <w:szCs w:val="24"/>
        </w:rPr>
        <w:t>invatamantul</w:t>
      </w:r>
      <w:proofErr w:type="spellEnd"/>
      <w:r w:rsidRPr="0068135E">
        <w:rPr>
          <w:sz w:val="24"/>
          <w:szCs w:val="24"/>
        </w:rPr>
        <w:t xml:space="preserve"> de masa),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echilibrarea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bugetelor</w:t>
      </w:r>
      <w:proofErr w:type="spellEnd"/>
      <w:r w:rsidRPr="0068135E">
        <w:rPr>
          <w:sz w:val="24"/>
          <w:szCs w:val="24"/>
        </w:rPr>
        <w:t xml:space="preserve"> locale, </w:t>
      </w:r>
      <w:proofErr w:type="spellStart"/>
      <w:r w:rsidRPr="0068135E">
        <w:rPr>
          <w:sz w:val="24"/>
          <w:szCs w:val="24"/>
        </w:rPr>
        <w:t>sume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cotedefalcate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impozitul</w:t>
      </w:r>
      <w:proofErr w:type="spellEnd"/>
      <w:r w:rsidRPr="0068135E">
        <w:rPr>
          <w:sz w:val="24"/>
          <w:szCs w:val="24"/>
        </w:rPr>
        <w:t xml:space="preserve"> pe </w:t>
      </w:r>
      <w:proofErr w:type="spellStart"/>
      <w:r w:rsidRPr="0068135E">
        <w:rPr>
          <w:sz w:val="24"/>
          <w:szCs w:val="24"/>
        </w:rPr>
        <w:t>venit</w:t>
      </w:r>
      <w:proofErr w:type="spellEnd"/>
      <w:r w:rsidRPr="0068135E">
        <w:rPr>
          <w:sz w:val="24"/>
          <w:szCs w:val="24"/>
        </w:rPr>
        <w:t xml:space="preserve">  ;</w:t>
      </w:r>
    </w:p>
    <w:p w14:paraId="0BABA080" w14:textId="77777777" w:rsidR="00190BCD" w:rsidRPr="0068135E" w:rsidRDefault="00190BCD" w:rsidP="0068135E">
      <w:pPr>
        <w:pStyle w:val="BodyText"/>
        <w:spacing w:after="0" w:line="360" w:lineRule="auto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nr.30214/10.03.2025 </w:t>
      </w:r>
      <w:proofErr w:type="spellStart"/>
      <w:r w:rsidRPr="0068135E">
        <w:rPr>
          <w:sz w:val="24"/>
          <w:szCs w:val="24"/>
        </w:rPr>
        <w:t>DGRFP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Iași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care se </w:t>
      </w:r>
      <w:proofErr w:type="spellStart"/>
      <w:r w:rsidRPr="0068135E">
        <w:rPr>
          <w:sz w:val="24"/>
          <w:szCs w:val="24"/>
        </w:rPr>
        <w:t>comunica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cotele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finanțarea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cheltuielilor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descentralizate</w:t>
      </w:r>
      <w:proofErr w:type="spellEnd"/>
      <w:r w:rsidRPr="0068135E">
        <w:rPr>
          <w:sz w:val="24"/>
          <w:szCs w:val="24"/>
        </w:rPr>
        <w:t xml:space="preserve"> la </w:t>
      </w:r>
      <w:proofErr w:type="spellStart"/>
      <w:r w:rsidRPr="0068135E">
        <w:rPr>
          <w:sz w:val="24"/>
          <w:szCs w:val="24"/>
        </w:rPr>
        <w:t>nivelul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comunelor</w:t>
      </w:r>
      <w:proofErr w:type="spellEnd"/>
      <w:r w:rsidRPr="0068135E">
        <w:rPr>
          <w:sz w:val="24"/>
          <w:szCs w:val="24"/>
        </w:rPr>
        <w:t xml:space="preserve">, </w:t>
      </w:r>
      <w:proofErr w:type="spellStart"/>
      <w:r w:rsidRPr="0068135E">
        <w:rPr>
          <w:sz w:val="24"/>
          <w:szCs w:val="24"/>
        </w:rPr>
        <w:t>oraselor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municipiilor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aprobate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legea</w:t>
      </w:r>
      <w:proofErr w:type="spellEnd"/>
      <w:r w:rsidRPr="0068135E">
        <w:rPr>
          <w:sz w:val="24"/>
          <w:szCs w:val="24"/>
        </w:rPr>
        <w:t xml:space="preserve"> nr.9/2025, a </w:t>
      </w:r>
      <w:proofErr w:type="spellStart"/>
      <w:r w:rsidRPr="0068135E">
        <w:rPr>
          <w:sz w:val="24"/>
          <w:szCs w:val="24"/>
        </w:rPr>
        <w:t>bugetului</w:t>
      </w:r>
      <w:proofErr w:type="spellEnd"/>
      <w:r w:rsidRPr="0068135E">
        <w:rPr>
          <w:sz w:val="24"/>
          <w:szCs w:val="24"/>
        </w:rPr>
        <w:t xml:space="preserve"> de stat pe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finantarea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programului</w:t>
      </w:r>
      <w:proofErr w:type="spellEnd"/>
      <w:r w:rsidRPr="0068135E">
        <w:rPr>
          <w:sz w:val="24"/>
          <w:szCs w:val="24"/>
        </w:rPr>
        <w:t xml:space="preserve"> „Masa </w:t>
      </w:r>
      <w:proofErr w:type="spellStart"/>
      <w:r w:rsidRPr="0068135E">
        <w:rPr>
          <w:sz w:val="24"/>
          <w:szCs w:val="24"/>
        </w:rPr>
        <w:t>sanatoasa</w:t>
      </w:r>
      <w:proofErr w:type="spellEnd"/>
      <w:r w:rsidRPr="0068135E">
        <w:rPr>
          <w:sz w:val="24"/>
          <w:szCs w:val="24"/>
        </w:rPr>
        <w:t>”;</w:t>
      </w:r>
    </w:p>
    <w:p w14:paraId="523901D3" w14:textId="77777777" w:rsidR="00190BCD" w:rsidRPr="0068135E" w:rsidRDefault="00190BCD" w:rsidP="0068135E">
      <w:pPr>
        <w:pStyle w:val="BodyText"/>
        <w:spacing w:after="0" w:line="360" w:lineRule="auto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sz w:val="24"/>
          <w:szCs w:val="24"/>
        </w:rPr>
        <w:t>Adresa</w:t>
      </w:r>
      <w:proofErr w:type="spellEnd"/>
      <w:r w:rsidRPr="0068135E">
        <w:rPr>
          <w:sz w:val="24"/>
          <w:szCs w:val="24"/>
        </w:rPr>
        <w:t xml:space="preserve"> nr.4523/19.02.2025 </w:t>
      </w:r>
      <w:proofErr w:type="spellStart"/>
      <w:r w:rsidRPr="0068135E">
        <w:rPr>
          <w:sz w:val="24"/>
          <w:szCs w:val="24"/>
        </w:rPr>
        <w:t>prin</w:t>
      </w:r>
      <w:proofErr w:type="spellEnd"/>
      <w:r w:rsidRPr="0068135E">
        <w:rPr>
          <w:sz w:val="24"/>
          <w:szCs w:val="24"/>
        </w:rPr>
        <w:t xml:space="preserve"> care se </w:t>
      </w:r>
      <w:proofErr w:type="spellStart"/>
      <w:r w:rsidRPr="0068135E">
        <w:rPr>
          <w:sz w:val="24"/>
          <w:szCs w:val="24"/>
        </w:rPr>
        <w:t>comunica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cotele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din </w:t>
      </w:r>
      <w:proofErr w:type="spellStart"/>
      <w:r w:rsidRPr="0068135E">
        <w:rPr>
          <w:sz w:val="24"/>
          <w:szCs w:val="24"/>
        </w:rPr>
        <w:t>impozitul</w:t>
      </w:r>
      <w:proofErr w:type="spellEnd"/>
      <w:r w:rsidRPr="0068135E">
        <w:rPr>
          <w:sz w:val="24"/>
          <w:szCs w:val="24"/>
        </w:rPr>
        <w:t xml:space="preserve"> pe </w:t>
      </w:r>
      <w:proofErr w:type="spellStart"/>
      <w:r w:rsidRPr="0068135E">
        <w:rPr>
          <w:sz w:val="24"/>
          <w:szCs w:val="24"/>
        </w:rPr>
        <w:t>venit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sumele</w:t>
      </w:r>
      <w:proofErr w:type="spellEnd"/>
      <w:r w:rsidRPr="0068135E">
        <w:rPr>
          <w:sz w:val="24"/>
          <w:szCs w:val="24"/>
        </w:rPr>
        <w:t xml:space="preserve"> defalcate din TVA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echilibrarea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bugetelor</w:t>
      </w:r>
      <w:proofErr w:type="spellEnd"/>
      <w:r w:rsidRPr="0068135E">
        <w:rPr>
          <w:sz w:val="24"/>
          <w:szCs w:val="24"/>
        </w:rPr>
        <w:t xml:space="preserve"> locale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anul</w:t>
      </w:r>
      <w:proofErr w:type="spellEnd"/>
      <w:r w:rsidRPr="0068135E">
        <w:rPr>
          <w:sz w:val="24"/>
          <w:szCs w:val="24"/>
        </w:rPr>
        <w:t xml:space="preserve"> 2025 </w:t>
      </w:r>
      <w:proofErr w:type="spellStart"/>
      <w:r w:rsidRPr="0068135E">
        <w:rPr>
          <w:sz w:val="24"/>
          <w:szCs w:val="24"/>
        </w:rPr>
        <w:t>si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estimările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pentru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anii</w:t>
      </w:r>
      <w:proofErr w:type="spellEnd"/>
      <w:r w:rsidRPr="0068135E">
        <w:rPr>
          <w:sz w:val="24"/>
          <w:szCs w:val="24"/>
        </w:rPr>
        <w:t xml:space="preserve"> 2026-2028, in </w:t>
      </w:r>
      <w:proofErr w:type="spellStart"/>
      <w:r w:rsidRPr="0068135E">
        <w:rPr>
          <w:sz w:val="24"/>
          <w:szCs w:val="24"/>
        </w:rPr>
        <w:t>baza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deciziei</w:t>
      </w:r>
      <w:proofErr w:type="spellEnd"/>
      <w:r w:rsidRPr="0068135E">
        <w:rPr>
          <w:sz w:val="24"/>
          <w:szCs w:val="24"/>
        </w:rPr>
        <w:t xml:space="preserve"> nr.185/18.02.2025 A </w:t>
      </w:r>
      <w:proofErr w:type="spellStart"/>
      <w:r w:rsidRPr="0068135E">
        <w:rPr>
          <w:sz w:val="24"/>
          <w:szCs w:val="24"/>
        </w:rPr>
        <w:t>DGRFP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Iași</w:t>
      </w:r>
      <w:proofErr w:type="spellEnd"/>
      <w:r w:rsidRPr="0068135E">
        <w:rPr>
          <w:sz w:val="24"/>
          <w:szCs w:val="24"/>
        </w:rPr>
        <w:t>;</w:t>
      </w:r>
    </w:p>
    <w:p w14:paraId="7007E5C0" w14:textId="32437A92" w:rsidR="00190BCD" w:rsidRPr="0068135E" w:rsidRDefault="00190BCD" w:rsidP="0068135E">
      <w:pPr>
        <w:pStyle w:val="BodyText"/>
        <w:spacing w:after="0" w:line="360" w:lineRule="auto"/>
        <w:jc w:val="both"/>
        <w:rPr>
          <w:sz w:val="24"/>
          <w:szCs w:val="24"/>
        </w:rPr>
      </w:pPr>
      <w:r w:rsidRPr="0068135E">
        <w:rPr>
          <w:sz w:val="24"/>
          <w:szCs w:val="24"/>
        </w:rPr>
        <w:t xml:space="preserve">-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Adresa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nr. 3823/13.02.2025 cu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privire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precizările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importante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ce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trebuie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avute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vedere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întocmirea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bugetului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iniţial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pentru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sectorul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bugetar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> </w:t>
      </w:r>
      <w:proofErr w:type="spellStart"/>
      <w:r w:rsidRPr="0068135E">
        <w:rPr>
          <w:rStyle w:val="il"/>
          <w:color w:val="222222"/>
          <w:sz w:val="24"/>
          <w:szCs w:val="24"/>
          <w:shd w:val="clear" w:color="auto" w:fill="FFFFFF"/>
        </w:rPr>
        <w:t>buget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 local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anul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2025,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în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conformitate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cu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Legea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nr. 9/10.02.2025, a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bugetului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de stat pe </w:t>
      </w:r>
      <w:proofErr w:type="spellStart"/>
      <w:r w:rsidRPr="0068135E">
        <w:rPr>
          <w:color w:val="222222"/>
          <w:sz w:val="24"/>
          <w:szCs w:val="24"/>
          <w:shd w:val="clear" w:color="auto" w:fill="FFFFFF"/>
        </w:rPr>
        <w:t>anul</w:t>
      </w:r>
      <w:proofErr w:type="spellEnd"/>
      <w:r w:rsidRPr="0068135E">
        <w:rPr>
          <w:color w:val="222222"/>
          <w:sz w:val="24"/>
          <w:szCs w:val="24"/>
          <w:shd w:val="clear" w:color="auto" w:fill="FFFFFF"/>
        </w:rPr>
        <w:t xml:space="preserve"> 2025</w:t>
      </w:r>
      <w:r w:rsidRPr="0068135E">
        <w:rPr>
          <w:sz w:val="24"/>
          <w:szCs w:val="24"/>
        </w:rPr>
        <w:t>;</w:t>
      </w:r>
    </w:p>
    <w:p w14:paraId="6BD3ECA6" w14:textId="77777777" w:rsidR="00190BCD" w:rsidRPr="0068135E" w:rsidRDefault="00190BCD" w:rsidP="006813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8135E">
        <w:rPr>
          <w:rFonts w:ascii="Times New Roman" w:hAnsi="Times New Roman" w:cs="Times New Roman"/>
          <w:b/>
          <w:sz w:val="24"/>
          <w:szCs w:val="24"/>
          <w:u w:val="single"/>
        </w:rPr>
        <w:t>Veniturile</w:t>
      </w:r>
      <w:proofErr w:type="spellEnd"/>
      <w:r w:rsidRPr="006813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sz w:val="24"/>
          <w:szCs w:val="24"/>
          <w:u w:val="single"/>
        </w:rPr>
        <w:t>bugetului</w:t>
      </w:r>
      <w:proofErr w:type="spellEnd"/>
      <w:r w:rsidRPr="0068135E">
        <w:rPr>
          <w:rFonts w:ascii="Times New Roman" w:hAnsi="Times New Roman" w:cs="Times New Roman"/>
          <w:b/>
          <w:sz w:val="24"/>
          <w:szCs w:val="24"/>
          <w:u w:val="single"/>
        </w:rPr>
        <w:t xml:space="preserve"> local</w:t>
      </w:r>
    </w:p>
    <w:p w14:paraId="49C8B8B7" w14:textId="77777777" w:rsidR="00190BCD" w:rsidRPr="0068135E" w:rsidRDefault="00190BCD" w:rsidP="006813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Veniturile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sunt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structurate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capitole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subcapitole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paragrafe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după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caz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631C99" w14:textId="77777777" w:rsidR="00190BCD" w:rsidRPr="0068135E" w:rsidRDefault="00190BCD" w:rsidP="006813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Veniturile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bugetare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locale se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constituie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din:</w:t>
      </w:r>
    </w:p>
    <w:p w14:paraId="594CE46F" w14:textId="77777777" w:rsidR="00190BCD" w:rsidRPr="0068135E" w:rsidRDefault="00190BCD" w:rsidP="0068135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venituri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proprii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formate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din: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impozite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taxe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contribuţii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vărsăminte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venituri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cote defalcate din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impozitul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venit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5E461C5" w14:textId="77777777" w:rsidR="00190BCD" w:rsidRPr="0068135E" w:rsidRDefault="00190BCD" w:rsidP="0068135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sume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defalcate din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unele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venituri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bugetului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de stat;</w:t>
      </w:r>
    </w:p>
    <w:p w14:paraId="5587AE89" w14:textId="77777777" w:rsidR="00190BCD" w:rsidRPr="0068135E" w:rsidRDefault="00190BCD" w:rsidP="0068135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subvenţii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primite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bugetul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de stat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de la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alte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bugete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13FB43B" w14:textId="77777777" w:rsidR="00190BCD" w:rsidRPr="0068135E" w:rsidRDefault="00190BCD" w:rsidP="0068135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donaţii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sponsorizări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3F21BF2" w14:textId="77777777" w:rsidR="00190BCD" w:rsidRPr="0068135E" w:rsidRDefault="00190BCD" w:rsidP="0068135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5E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e)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sume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primite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de la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Uniunea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Europeană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şi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/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sau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alţi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donatori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în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contul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plăţilor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efectuate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şi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prefinanţări</w:t>
      </w:r>
      <w:proofErr w:type="spellEnd"/>
      <w:r w:rsidRPr="0068135E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1C208AE" w14:textId="24E6C76C" w:rsidR="00190BCD" w:rsidRPr="0068135E" w:rsidRDefault="00190BCD" w:rsidP="0068135E">
      <w:pPr>
        <w:pStyle w:val="BodyText"/>
        <w:spacing w:after="0" w:line="360" w:lineRule="auto"/>
        <w:ind w:firstLine="720"/>
        <w:jc w:val="both"/>
        <w:rPr>
          <w:sz w:val="24"/>
          <w:szCs w:val="24"/>
          <w:lang w:val="it-IT"/>
        </w:rPr>
      </w:pPr>
      <w:r w:rsidRPr="0068135E">
        <w:rPr>
          <w:sz w:val="24"/>
          <w:szCs w:val="24"/>
          <w:lang w:val="it-IT"/>
        </w:rPr>
        <w:t>Veniturile bugetului local prognozate a se realiza în anul bugetar 2024 sunt în sumă totală de 20328,84 mii lei.</w:t>
      </w:r>
    </w:p>
    <w:p w14:paraId="447D52CD" w14:textId="56752490" w:rsidR="00190BCD" w:rsidRPr="0068135E" w:rsidRDefault="00190BCD" w:rsidP="0068135E">
      <w:pPr>
        <w:pStyle w:val="BodyText"/>
        <w:spacing w:after="0" w:line="360" w:lineRule="auto"/>
        <w:ind w:firstLine="720"/>
        <w:jc w:val="both"/>
        <w:rPr>
          <w:sz w:val="24"/>
          <w:szCs w:val="24"/>
        </w:rPr>
      </w:pPr>
      <w:proofErr w:type="spellStart"/>
      <w:r w:rsidRPr="0068135E">
        <w:rPr>
          <w:sz w:val="24"/>
          <w:szCs w:val="24"/>
        </w:rPr>
        <w:t>Propunem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utilizarea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sumei</w:t>
      </w:r>
      <w:proofErr w:type="spellEnd"/>
      <w:r w:rsidRPr="0068135E">
        <w:rPr>
          <w:sz w:val="24"/>
          <w:szCs w:val="24"/>
        </w:rPr>
        <w:t xml:space="preserve"> de </w:t>
      </w:r>
      <w:r w:rsidRPr="0068135E">
        <w:rPr>
          <w:b/>
          <w:bCs/>
          <w:sz w:val="24"/>
          <w:szCs w:val="24"/>
          <w:u w:val="single"/>
        </w:rPr>
        <w:t xml:space="preserve">2.601.007,83 lei, din </w:t>
      </w:r>
      <w:proofErr w:type="spellStart"/>
      <w:r w:rsidRPr="0068135E">
        <w:rPr>
          <w:b/>
          <w:bCs/>
          <w:sz w:val="24"/>
          <w:szCs w:val="24"/>
          <w:u w:val="single"/>
        </w:rPr>
        <w:t>excedentul</w:t>
      </w:r>
      <w:proofErr w:type="spellEnd"/>
      <w:r w:rsidRPr="0068135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68135E">
        <w:rPr>
          <w:b/>
          <w:bCs/>
          <w:sz w:val="24"/>
          <w:szCs w:val="24"/>
          <w:u w:val="single"/>
        </w:rPr>
        <w:t>anilor</w:t>
      </w:r>
      <w:proofErr w:type="spellEnd"/>
      <w:r w:rsidRPr="0068135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68135E">
        <w:rPr>
          <w:b/>
          <w:bCs/>
          <w:sz w:val="24"/>
          <w:szCs w:val="24"/>
          <w:u w:val="single"/>
        </w:rPr>
        <w:t>prcedenți</w:t>
      </w:r>
      <w:proofErr w:type="spellEnd"/>
      <w:r w:rsidRPr="0068135E">
        <w:rPr>
          <w:b/>
          <w:bCs/>
          <w:sz w:val="24"/>
          <w:szCs w:val="24"/>
          <w:u w:val="single"/>
        </w:rPr>
        <w:t xml:space="preserve"> al</w:t>
      </w:r>
      <w:r w:rsidRPr="0068135E">
        <w:rPr>
          <w:sz w:val="24"/>
          <w:szCs w:val="24"/>
          <w:u w:val="single"/>
        </w:rPr>
        <w:t xml:space="preserve"> </w:t>
      </w:r>
      <w:proofErr w:type="spellStart"/>
      <w:r w:rsidRPr="0068135E">
        <w:rPr>
          <w:b/>
          <w:bCs/>
          <w:sz w:val="24"/>
          <w:szCs w:val="24"/>
          <w:u w:val="single"/>
        </w:rPr>
        <w:t>bugetului</w:t>
      </w:r>
      <w:proofErr w:type="spellEnd"/>
      <w:r w:rsidRPr="0068135E">
        <w:rPr>
          <w:b/>
          <w:bCs/>
          <w:sz w:val="24"/>
          <w:szCs w:val="24"/>
          <w:u w:val="single"/>
        </w:rPr>
        <w:t xml:space="preserve"> local, </w:t>
      </w:r>
      <w:proofErr w:type="spellStart"/>
      <w:r w:rsidRPr="0068135E">
        <w:rPr>
          <w:b/>
          <w:bCs/>
          <w:sz w:val="24"/>
          <w:szCs w:val="24"/>
          <w:u w:val="single"/>
        </w:rPr>
        <w:t>pentru</w:t>
      </w:r>
      <w:proofErr w:type="spellEnd"/>
      <w:r w:rsidRPr="0068135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68135E">
        <w:rPr>
          <w:b/>
          <w:bCs/>
          <w:sz w:val="24"/>
          <w:szCs w:val="24"/>
          <w:u w:val="single"/>
        </w:rPr>
        <w:t>finanțarea</w:t>
      </w:r>
      <w:proofErr w:type="spellEnd"/>
      <w:r w:rsidRPr="0068135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68135E">
        <w:rPr>
          <w:b/>
          <w:bCs/>
          <w:sz w:val="24"/>
          <w:szCs w:val="24"/>
          <w:u w:val="single"/>
        </w:rPr>
        <w:t>cheltuielilor</w:t>
      </w:r>
      <w:proofErr w:type="spellEnd"/>
      <w:r w:rsidRPr="0068135E">
        <w:rPr>
          <w:b/>
          <w:bCs/>
          <w:sz w:val="24"/>
          <w:szCs w:val="24"/>
          <w:u w:val="single"/>
        </w:rPr>
        <w:t xml:space="preserve"> de </w:t>
      </w:r>
      <w:proofErr w:type="spellStart"/>
      <w:r w:rsidRPr="0068135E">
        <w:rPr>
          <w:b/>
          <w:bCs/>
          <w:sz w:val="24"/>
          <w:szCs w:val="24"/>
          <w:u w:val="single"/>
        </w:rPr>
        <w:t>dezvoltare</w:t>
      </w:r>
      <w:proofErr w:type="spellEnd"/>
      <w:r w:rsidRPr="0068135E">
        <w:rPr>
          <w:b/>
          <w:bCs/>
          <w:sz w:val="24"/>
          <w:szCs w:val="24"/>
          <w:u w:val="single"/>
        </w:rPr>
        <w:t xml:space="preserve">. </w:t>
      </w:r>
      <w:r w:rsidRPr="0068135E">
        <w:rPr>
          <w:sz w:val="24"/>
          <w:szCs w:val="24"/>
        </w:rPr>
        <w:t xml:space="preserve">Din </w:t>
      </w:r>
      <w:proofErr w:type="spellStart"/>
      <w:r w:rsidRPr="0068135E">
        <w:rPr>
          <w:sz w:val="24"/>
          <w:szCs w:val="24"/>
        </w:rPr>
        <w:t>excedent</w:t>
      </w:r>
      <w:proofErr w:type="spellEnd"/>
      <w:r w:rsidRPr="0068135E">
        <w:rPr>
          <w:sz w:val="24"/>
          <w:szCs w:val="24"/>
        </w:rPr>
        <w:t xml:space="preserve"> se </w:t>
      </w:r>
      <w:proofErr w:type="spellStart"/>
      <w:r w:rsidRPr="0068135E">
        <w:rPr>
          <w:sz w:val="24"/>
          <w:szCs w:val="24"/>
        </w:rPr>
        <w:t>asigura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urmatoarele</w:t>
      </w:r>
      <w:proofErr w:type="spellEnd"/>
      <w:r w:rsidRPr="0068135E">
        <w:rPr>
          <w:sz w:val="24"/>
          <w:szCs w:val="24"/>
        </w:rPr>
        <w:t xml:space="preserve"> </w:t>
      </w:r>
      <w:proofErr w:type="spellStart"/>
      <w:r w:rsidRPr="0068135E">
        <w:rPr>
          <w:sz w:val="24"/>
          <w:szCs w:val="24"/>
        </w:rPr>
        <w:t>obiective</w:t>
      </w:r>
      <w:proofErr w:type="spellEnd"/>
      <w:r w:rsidRPr="0068135E">
        <w:rPr>
          <w:sz w:val="24"/>
          <w:szCs w:val="24"/>
        </w:rPr>
        <w:t xml:space="preserve"> de </w:t>
      </w:r>
      <w:proofErr w:type="spellStart"/>
      <w:r w:rsidRPr="0068135E">
        <w:rPr>
          <w:sz w:val="24"/>
          <w:szCs w:val="24"/>
        </w:rPr>
        <w:t>investitii</w:t>
      </w:r>
      <w:proofErr w:type="spellEnd"/>
      <w:r w:rsidRPr="0068135E">
        <w:rPr>
          <w:sz w:val="24"/>
          <w:szCs w:val="24"/>
        </w:rPr>
        <w:t>:</w:t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1121"/>
        <w:gridCol w:w="864"/>
        <w:gridCol w:w="6543"/>
        <w:gridCol w:w="1727"/>
      </w:tblGrid>
      <w:tr w:rsidR="00190BCD" w:rsidRPr="0068135E" w14:paraId="40E55ECF" w14:textId="77777777" w:rsidTr="0068135E">
        <w:trPr>
          <w:trHeight w:val="30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BD11" w14:textId="17393285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0B0B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84FC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</w:tr>
      <w:tr w:rsidR="00190BCD" w:rsidRPr="0068135E" w14:paraId="6A9D9668" w14:textId="77777777" w:rsidTr="0068135E">
        <w:trPr>
          <w:trHeight w:val="300"/>
        </w:trPr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A730BEF" w14:textId="0CA30543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ro-RO" w:eastAsia="ro-RO"/>
                <w14:ligatures w14:val="none"/>
              </w:rPr>
              <w:t>Repartizare excedent</w:t>
            </w:r>
            <w:r w:rsidR="0068135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</w:t>
            </w:r>
          </w:p>
        </w:tc>
      </w:tr>
      <w:tr w:rsidR="00190BCD" w:rsidRPr="0068135E" w14:paraId="2506F774" w14:textId="77777777" w:rsidTr="0068135E">
        <w:trPr>
          <w:trHeight w:val="300"/>
        </w:trPr>
        <w:tc>
          <w:tcPr>
            <w:tcW w:w="102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F1AB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190BCD" w:rsidRPr="0068135E" w14:paraId="7480D4FB" w14:textId="77777777" w:rsidTr="0068135E">
        <w:trPr>
          <w:trHeight w:val="30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74FD7D0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CAP.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6D1702A7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Titlu</w:t>
            </w:r>
          </w:p>
        </w:tc>
        <w:tc>
          <w:tcPr>
            <w:tcW w:w="6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6CDB46F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EXPLICATII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3C8FD23A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</w:tr>
      <w:tr w:rsidR="00190BCD" w:rsidRPr="0068135E" w14:paraId="000CBFD3" w14:textId="77777777" w:rsidTr="0068135E">
        <w:trPr>
          <w:trHeight w:val="300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A031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26C8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E619C3A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1B3212D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Excedent </w:t>
            </w:r>
          </w:p>
        </w:tc>
      </w:tr>
      <w:tr w:rsidR="00190BCD" w:rsidRPr="0068135E" w14:paraId="2A1D01C4" w14:textId="77777777" w:rsidTr="0068135E">
        <w:trPr>
          <w:trHeight w:val="37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BA87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CAP.51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7B5B" w14:textId="46D55B4F" w:rsidR="00190BCD" w:rsidRPr="0068135E" w:rsidRDefault="00190BCD" w:rsidP="00190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71,3</w:t>
            </w:r>
            <w:r w:rsid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0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F691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Achizitie containere Primarie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FC47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    60.000,00 </w:t>
            </w:r>
          </w:p>
        </w:tc>
      </w:tr>
      <w:tr w:rsidR="00190BCD" w:rsidRPr="0068135E" w14:paraId="067E167A" w14:textId="77777777" w:rsidTr="0068135E">
        <w:trPr>
          <w:trHeight w:val="300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5D98B1B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CAP.51 - Administratie Publica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5BA488C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  60.000,00 </w:t>
            </w:r>
          </w:p>
        </w:tc>
      </w:tr>
      <w:tr w:rsidR="00190BCD" w:rsidRPr="0068135E" w14:paraId="6A4719E7" w14:textId="77777777" w:rsidTr="0068135E">
        <w:trPr>
          <w:trHeight w:val="798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044A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CAP.65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46AD" w14:textId="77777777" w:rsidR="00190BCD" w:rsidRPr="0068135E" w:rsidRDefault="00190BCD" w:rsidP="00190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71,01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A32BC" w14:textId="77777777" w:rsidR="00190BCD" w:rsidRPr="0068135E" w:rsidRDefault="00190BCD" w:rsidP="00190B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Lucrari de reparatii/inlocuire sarpanta si realizare sistem termoizolare pentru corp B (P+1)-Scoala Profesionala de industrie alimentara Tibana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58F9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  300.000,00 </w:t>
            </w:r>
          </w:p>
        </w:tc>
      </w:tr>
      <w:tr w:rsidR="00190BCD" w:rsidRPr="0068135E" w14:paraId="5F9D3060" w14:textId="77777777" w:rsidTr="0068135E">
        <w:trPr>
          <w:trHeight w:val="300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4B99DC4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CAP.65 - Invatamant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1FE642CB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300.000,00 </w:t>
            </w:r>
          </w:p>
        </w:tc>
      </w:tr>
      <w:tr w:rsidR="00190BCD" w:rsidRPr="0068135E" w14:paraId="4181CCBC" w14:textId="77777777" w:rsidTr="0068135E">
        <w:trPr>
          <w:trHeight w:val="481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A96B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CAP.66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FD7" w14:textId="77777777" w:rsidR="00190BCD" w:rsidRPr="0068135E" w:rsidRDefault="00190BCD" w:rsidP="00190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71,01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B105E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„Construire dispensar uman în sat Țibana, comuna Țibana și racordare utilități, județul Iași”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CA55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  246.007,83 </w:t>
            </w:r>
          </w:p>
        </w:tc>
      </w:tr>
      <w:tr w:rsidR="00190BCD" w:rsidRPr="0068135E" w14:paraId="396ABC62" w14:textId="77777777" w:rsidTr="0068135E">
        <w:trPr>
          <w:trHeight w:val="300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B98286F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CAP.66 - Sanatate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0753EAFE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246.007,83 </w:t>
            </w:r>
          </w:p>
        </w:tc>
      </w:tr>
      <w:tr w:rsidR="00190BCD" w:rsidRPr="0068135E" w14:paraId="3CFF5C73" w14:textId="77777777" w:rsidTr="0068135E">
        <w:trPr>
          <w:trHeight w:val="557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D896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CAP.70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DC4B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71,30 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EF01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Capacitati de producere energie din surse regenerabile de energie, pentru consumul propriu in Comuna Tibana, judetul Iasi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D753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    35.000,00 </w:t>
            </w:r>
          </w:p>
        </w:tc>
      </w:tr>
      <w:tr w:rsidR="00190BCD" w:rsidRPr="0068135E" w14:paraId="4916F08F" w14:textId="77777777" w:rsidTr="0068135E">
        <w:trPr>
          <w:trHeight w:val="559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8A84B1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36C4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71,01 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D72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Alimentare cu apa sat Tibana, Poiana Manastirii, Alexeni, Moara Ciornei, Garbesti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0C27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    20.000,00 </w:t>
            </w:r>
          </w:p>
        </w:tc>
      </w:tr>
      <w:tr w:rsidR="00190BCD" w:rsidRPr="0068135E" w14:paraId="5A10F1F3" w14:textId="77777777" w:rsidTr="0068135E">
        <w:trPr>
          <w:trHeight w:val="300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017873A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CAP.70 - Gospodarie Publica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14:paraId="71AB7769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  55.000,00 </w:t>
            </w:r>
          </w:p>
        </w:tc>
      </w:tr>
      <w:tr w:rsidR="00190BCD" w:rsidRPr="0068135E" w14:paraId="16125482" w14:textId="77777777" w:rsidTr="0068135E">
        <w:trPr>
          <w:trHeight w:val="525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EC64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CAP.84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E7F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71,01 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73A1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>Modernizare drumuri in sat Domnita, comuna Tibana, judetul Iasi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CAFF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   300.000,00 </w:t>
            </w:r>
          </w:p>
        </w:tc>
      </w:tr>
      <w:tr w:rsidR="00190BCD" w:rsidRPr="0068135E" w14:paraId="01A4FD61" w14:textId="77777777" w:rsidTr="0068135E">
        <w:trPr>
          <w:trHeight w:val="555"/>
        </w:trPr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B7B9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0C66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71,01 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976E1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Reabilitare si modernizare drumuri de interes local in Comuna Tibana, judetul Iasi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56B4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   1.640.000,00 </w:t>
            </w:r>
          </w:p>
        </w:tc>
      </w:tr>
      <w:tr w:rsidR="00190BCD" w:rsidRPr="0068135E" w14:paraId="7A4CE891" w14:textId="77777777" w:rsidTr="0068135E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991861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49062C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7EAF85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CAP.84 - TRANSPORT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06844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1.940.000,00 </w:t>
            </w:r>
          </w:p>
        </w:tc>
      </w:tr>
      <w:tr w:rsidR="00190BCD" w:rsidRPr="0068135E" w14:paraId="7A4A3412" w14:textId="77777777" w:rsidTr="0068135E">
        <w:trPr>
          <w:trHeight w:val="3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3830A25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2916DF" w14:textId="77777777" w:rsidR="00190BCD" w:rsidRPr="0068135E" w:rsidRDefault="00190BCD" w:rsidP="0019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 </w:t>
            </w:r>
          </w:p>
        </w:tc>
        <w:tc>
          <w:tcPr>
            <w:tcW w:w="6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45F0C02" w14:textId="77777777" w:rsidR="00190BCD" w:rsidRPr="0068135E" w:rsidRDefault="00190BCD" w:rsidP="0019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>TOTAL GENERAL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5C5589" w14:textId="77777777" w:rsidR="00190BCD" w:rsidRPr="0068135E" w:rsidRDefault="00190BCD" w:rsidP="00681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</w:pPr>
            <w:r w:rsidRPr="0068135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o-RO"/>
                <w14:ligatures w14:val="none"/>
              </w:rPr>
              <w:t xml:space="preserve">       2.601.007,83 </w:t>
            </w:r>
          </w:p>
        </w:tc>
      </w:tr>
    </w:tbl>
    <w:p w14:paraId="06B0E2FE" w14:textId="77777777" w:rsidR="00190BCD" w:rsidRPr="0068135E" w:rsidRDefault="00190BCD" w:rsidP="00190BC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F9EA4D" w14:textId="77777777" w:rsidR="0068135E" w:rsidRPr="0068135E" w:rsidRDefault="0068135E" w:rsidP="0068135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135E">
        <w:rPr>
          <w:rFonts w:ascii="Times New Roman" w:hAnsi="Times New Roman" w:cs="Times New Roman"/>
          <w:b/>
          <w:sz w:val="24"/>
          <w:szCs w:val="24"/>
          <w:u w:val="single"/>
        </w:rPr>
        <w:t>Cheltuielile</w:t>
      </w:r>
      <w:proofErr w:type="spellEnd"/>
      <w:r w:rsidRPr="006813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8135E">
        <w:rPr>
          <w:rFonts w:ascii="Times New Roman" w:hAnsi="Times New Roman" w:cs="Times New Roman"/>
          <w:b/>
          <w:sz w:val="24"/>
          <w:szCs w:val="24"/>
          <w:u w:val="single"/>
        </w:rPr>
        <w:t>bugetului</w:t>
      </w:r>
      <w:proofErr w:type="spellEnd"/>
      <w:r w:rsidRPr="0068135E">
        <w:rPr>
          <w:rFonts w:ascii="Times New Roman" w:hAnsi="Times New Roman" w:cs="Times New Roman"/>
          <w:b/>
          <w:sz w:val="24"/>
          <w:szCs w:val="24"/>
          <w:u w:val="single"/>
        </w:rPr>
        <w:t xml:space="preserve"> local </w:t>
      </w:r>
    </w:p>
    <w:p w14:paraId="2F61A902" w14:textId="2D6F2D9D" w:rsidR="0068135E" w:rsidRPr="0068135E" w:rsidRDefault="0068135E" w:rsidP="00681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135E">
        <w:rPr>
          <w:rFonts w:ascii="Times New Roman" w:hAnsi="Times New Roman" w:cs="Times New Roman"/>
          <w:sz w:val="24"/>
          <w:szCs w:val="24"/>
          <w:lang w:val="it-IT"/>
        </w:rPr>
        <w:t xml:space="preserve">Cheltuielile bugetului local în valoare totală de </w:t>
      </w:r>
      <w:r w:rsidRPr="0068135E">
        <w:rPr>
          <w:rFonts w:ascii="Times New Roman" w:hAnsi="Times New Roman" w:cs="Times New Roman"/>
          <w:b/>
          <w:sz w:val="24"/>
          <w:szCs w:val="24"/>
          <w:lang w:val="it-IT"/>
        </w:rPr>
        <w:t>22.929,91 mii lei,</w:t>
      </w:r>
      <w:r w:rsidRPr="0068135E">
        <w:rPr>
          <w:rFonts w:ascii="Times New Roman" w:hAnsi="Times New Roman" w:cs="Times New Roman"/>
          <w:sz w:val="24"/>
          <w:szCs w:val="24"/>
          <w:lang w:val="it-IT"/>
        </w:rPr>
        <w:t xml:space="preserve"> sunt structurate conform clasificației funcționale .</w:t>
      </w:r>
    </w:p>
    <w:p w14:paraId="3574DCEF" w14:textId="77777777" w:rsidR="0068135E" w:rsidRPr="0068135E" w:rsidRDefault="0068135E" w:rsidP="0068135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Fundamentarea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dimensionarea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repartizarea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cheltuielilor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bugetului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local pe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destinaţii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pe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acţiuni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activităţi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programe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proiecte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obiective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s-a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efectuat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concordanţă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atribuţiile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revin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autorităţilor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administraţiei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publice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locale, cu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priorităţile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stabilite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acestea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vederea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funcţionării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lor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lastRenderedPageBreak/>
        <w:t>interesul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colectivităţilor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locale. De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asemenea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8135E">
        <w:rPr>
          <w:rFonts w:ascii="Times New Roman" w:eastAsia="Calibri" w:hAnsi="Times New Roman" w:cs="Times New Roman"/>
          <w:sz w:val="24"/>
          <w:szCs w:val="24"/>
        </w:rPr>
        <w:t>dimensionarea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cheltuielilor</w:t>
      </w:r>
      <w:proofErr w:type="spellEnd"/>
      <w:proofErr w:type="gram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bugetelor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locale s-a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efectuat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strictă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corelare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posibilităţile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reale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încasare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veniturilor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eastAsia="Calibri" w:hAnsi="Times New Roman" w:cs="Times New Roman"/>
          <w:sz w:val="24"/>
          <w:szCs w:val="24"/>
        </w:rPr>
        <w:t>bugetelor</w:t>
      </w:r>
      <w:proofErr w:type="spellEnd"/>
      <w:r w:rsidRPr="0068135E">
        <w:rPr>
          <w:rFonts w:ascii="Times New Roman" w:eastAsia="Calibri" w:hAnsi="Times New Roman" w:cs="Times New Roman"/>
          <w:sz w:val="24"/>
          <w:szCs w:val="24"/>
        </w:rPr>
        <w:t xml:space="preserve"> locale.</w:t>
      </w:r>
    </w:p>
    <w:p w14:paraId="3098DE84" w14:textId="6BB2230C" w:rsidR="0068135E" w:rsidRDefault="0068135E" w:rsidP="006813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8135E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68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68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Cs/>
          <w:sz w:val="24"/>
          <w:szCs w:val="24"/>
        </w:rPr>
        <w:t>vedere</w:t>
      </w:r>
      <w:proofErr w:type="spellEnd"/>
      <w:r w:rsidRPr="0068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Cs/>
          <w:sz w:val="24"/>
          <w:szCs w:val="24"/>
        </w:rPr>
        <w:t>cele</w:t>
      </w:r>
      <w:proofErr w:type="spellEnd"/>
      <w:r w:rsidRPr="0068135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68135E"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 w:rsidRPr="0068135E">
        <w:rPr>
          <w:rFonts w:ascii="Times New Roman" w:hAnsi="Times New Roman" w:cs="Times New Roman"/>
          <w:bCs/>
          <w:sz w:val="24"/>
          <w:szCs w:val="24"/>
        </w:rPr>
        <w:t xml:space="preserve"> sus </w:t>
      </w:r>
      <w:proofErr w:type="spellStart"/>
      <w:r w:rsidRPr="0068135E">
        <w:rPr>
          <w:rFonts w:ascii="Times New Roman" w:hAnsi="Times New Roman" w:cs="Times New Roman"/>
          <w:bCs/>
          <w:sz w:val="24"/>
          <w:szCs w:val="24"/>
        </w:rPr>
        <w:t>propunem</w:t>
      </w:r>
      <w:proofErr w:type="spellEnd"/>
      <w:r w:rsidRPr="0068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68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bCs/>
          <w:sz w:val="24"/>
          <w:szCs w:val="24"/>
        </w:rPr>
        <w:t>bugetului</w:t>
      </w:r>
      <w:proofErr w:type="spellEnd"/>
      <w:r w:rsidRPr="0068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Tibana</w:t>
      </w:r>
      <w:proofErr w:type="spellEnd"/>
      <w:r w:rsidRPr="0068135E">
        <w:rPr>
          <w:rFonts w:ascii="Times New Roman" w:hAnsi="Times New Roman" w:cs="Times New Roman"/>
          <w:sz w:val="24"/>
          <w:szCs w:val="24"/>
          <w:lang w:val="es-ES"/>
        </w:rPr>
        <w:t xml:space="preserve"> pe </w:t>
      </w:r>
      <w:proofErr w:type="spellStart"/>
      <w:r w:rsidRPr="0068135E">
        <w:rPr>
          <w:rFonts w:ascii="Times New Roman" w:hAnsi="Times New Roman" w:cs="Times New Roman"/>
          <w:sz w:val="24"/>
          <w:szCs w:val="24"/>
          <w:lang w:val="es-ES"/>
        </w:rPr>
        <w:t>anul</w:t>
      </w:r>
      <w:proofErr w:type="spellEnd"/>
      <w:r w:rsidRPr="0068135E">
        <w:rPr>
          <w:rFonts w:ascii="Times New Roman" w:hAnsi="Times New Roman" w:cs="Times New Roman"/>
          <w:sz w:val="24"/>
          <w:szCs w:val="24"/>
          <w:lang w:val="es-ES"/>
        </w:rPr>
        <w:t xml:space="preserve"> 2025</w:t>
      </w:r>
      <w:r w:rsidRPr="0068135E">
        <w:rPr>
          <w:rFonts w:ascii="Times New Roman" w:hAnsi="Times New Roman" w:cs="Times New Roman"/>
          <w:bCs/>
          <w:sz w:val="24"/>
          <w:szCs w:val="24"/>
        </w:rPr>
        <w:t xml:space="preserve">, conform </w:t>
      </w:r>
      <w:proofErr w:type="spellStart"/>
      <w:r w:rsidRPr="0068135E">
        <w:rPr>
          <w:rFonts w:ascii="Times New Roman" w:hAnsi="Times New Roman" w:cs="Times New Roman"/>
          <w:bCs/>
          <w:sz w:val="24"/>
          <w:szCs w:val="24"/>
        </w:rPr>
        <w:t>anexelor</w:t>
      </w:r>
      <w:proofErr w:type="spellEnd"/>
      <w:r w:rsidRPr="0068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  <w:lang w:val="es-ES"/>
        </w:rPr>
        <w:t>nr</w:t>
      </w:r>
      <w:proofErr w:type="spellEnd"/>
      <w:r w:rsidRPr="0068135E">
        <w:rPr>
          <w:rFonts w:ascii="Times New Roman" w:hAnsi="Times New Roman" w:cs="Times New Roman"/>
          <w:sz w:val="24"/>
          <w:szCs w:val="24"/>
          <w:lang w:val="es-ES"/>
        </w:rPr>
        <w:t xml:space="preserve">. 1 </w:t>
      </w:r>
      <w:proofErr w:type="spellStart"/>
      <w:r w:rsidRPr="0068135E">
        <w:rPr>
          <w:rFonts w:ascii="Times New Roman" w:hAnsi="Times New Roman" w:cs="Times New Roman"/>
          <w:sz w:val="24"/>
          <w:szCs w:val="24"/>
          <w:lang w:val="es-ES"/>
        </w:rPr>
        <w:t>și</w:t>
      </w:r>
      <w:proofErr w:type="spellEnd"/>
      <w:r w:rsidRPr="0068135E">
        <w:rPr>
          <w:rFonts w:ascii="Times New Roman" w:hAnsi="Times New Roman" w:cs="Times New Roman"/>
          <w:sz w:val="24"/>
          <w:szCs w:val="24"/>
          <w:lang w:val="es-ES"/>
        </w:rPr>
        <w:t xml:space="preserve"> 2</w:t>
      </w:r>
      <w:r w:rsidRPr="0068135E">
        <w:rPr>
          <w:rFonts w:ascii="Times New Roman" w:hAnsi="Times New Roman" w:cs="Times New Roman"/>
          <w:color w:val="FF0000"/>
          <w:sz w:val="24"/>
          <w:szCs w:val="24"/>
          <w:lang w:val="es-ES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  <w:lang w:val="es-ES"/>
        </w:rPr>
        <w:t>atașate</w:t>
      </w:r>
      <w:proofErr w:type="spellEnd"/>
      <w:r w:rsidRPr="0068135E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68135E">
        <w:rPr>
          <w:rFonts w:ascii="Times New Roman" w:hAnsi="Times New Roman" w:cs="Times New Roman"/>
          <w:sz w:val="24"/>
          <w:szCs w:val="24"/>
          <w:lang w:val="es-ES"/>
        </w:rPr>
        <w:t>proiectul</w:t>
      </w:r>
      <w:proofErr w:type="spellEnd"/>
      <w:r w:rsidRPr="0068135E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68135E">
        <w:rPr>
          <w:rFonts w:ascii="Times New Roman" w:hAnsi="Times New Roman" w:cs="Times New Roman"/>
          <w:sz w:val="24"/>
          <w:szCs w:val="24"/>
          <w:lang w:val="es-ES"/>
        </w:rPr>
        <w:t>hotărâre</w:t>
      </w:r>
      <w:proofErr w:type="spellEnd"/>
      <w:r w:rsidRPr="0068135E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BF77AA6" w14:textId="5028EC60" w:rsidR="0068135E" w:rsidRDefault="0068135E" w:rsidP="0068135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D00EFF2" w14:textId="38020549" w:rsidR="0068135E" w:rsidRPr="0068135E" w:rsidRDefault="0068135E" w:rsidP="0068135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0918A5A" w14:textId="77F02C8B" w:rsidR="0068135E" w:rsidRPr="0068135E" w:rsidRDefault="0068135E" w:rsidP="006813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68135E">
        <w:rPr>
          <w:rFonts w:ascii="Times New Roman" w:hAnsi="Times New Roman" w:cs="Times New Roman"/>
          <w:b/>
          <w:bCs/>
          <w:sz w:val="24"/>
          <w:szCs w:val="24"/>
          <w:lang w:val="es-ES"/>
        </w:rPr>
        <w:t>PRIMAR,</w:t>
      </w:r>
    </w:p>
    <w:p w14:paraId="53E9C3A9" w14:textId="1404644C" w:rsidR="0068135E" w:rsidRPr="0068135E" w:rsidRDefault="0068135E" w:rsidP="0068135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ROTARU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GHEORGHE</w:t>
      </w:r>
      <w:proofErr w:type="spellEnd"/>
    </w:p>
    <w:p w14:paraId="5F4C9995" w14:textId="77777777" w:rsidR="0068135E" w:rsidRPr="0068135E" w:rsidRDefault="0068135E" w:rsidP="0068135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B1E498" w14:textId="77777777" w:rsidR="00190BCD" w:rsidRPr="0068135E" w:rsidRDefault="00190BCD" w:rsidP="00190BCD">
      <w:pPr>
        <w:spacing w:after="0" w:line="36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3FC71" w14:textId="77777777" w:rsidR="000F6779" w:rsidRPr="0068135E" w:rsidRDefault="000F6779" w:rsidP="003017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6779" w:rsidRPr="0068135E" w:rsidSect="0019003F">
      <w:pgSz w:w="12240" w:h="15840"/>
      <w:pgMar w:top="56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641B"/>
    <w:multiLevelType w:val="multilevel"/>
    <w:tmpl w:val="61EC08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27DD0"/>
    <w:multiLevelType w:val="hybridMultilevel"/>
    <w:tmpl w:val="755CC090"/>
    <w:lvl w:ilvl="0" w:tplc="E14E1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4EDB"/>
    <w:multiLevelType w:val="hybridMultilevel"/>
    <w:tmpl w:val="CC68601A"/>
    <w:lvl w:ilvl="0" w:tplc="1EF8725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566F2593"/>
    <w:multiLevelType w:val="hybridMultilevel"/>
    <w:tmpl w:val="5A0E23F6"/>
    <w:lvl w:ilvl="0" w:tplc="597C4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71B8C"/>
    <w:multiLevelType w:val="hybridMultilevel"/>
    <w:tmpl w:val="8968E506"/>
    <w:lvl w:ilvl="0" w:tplc="D9FAD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10"/>
    <w:rsid w:val="000F6779"/>
    <w:rsid w:val="00121265"/>
    <w:rsid w:val="0019003F"/>
    <w:rsid w:val="00190BCD"/>
    <w:rsid w:val="002351CC"/>
    <w:rsid w:val="0027624A"/>
    <w:rsid w:val="00301710"/>
    <w:rsid w:val="0042262F"/>
    <w:rsid w:val="005012C0"/>
    <w:rsid w:val="005117D9"/>
    <w:rsid w:val="0068135E"/>
    <w:rsid w:val="007728F4"/>
    <w:rsid w:val="00A36C36"/>
    <w:rsid w:val="00BE6E8F"/>
    <w:rsid w:val="00E724CA"/>
    <w:rsid w:val="00E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9A5A"/>
  <w15:chartTrackingRefBased/>
  <w15:docId w15:val="{725FA2B6-36EB-4BE0-8779-A6AF4826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301710"/>
    <w:rPr>
      <w:rFonts w:ascii="Times New Roman" w:eastAsia="Times New Roman" w:hAnsi="Times New Roman" w:cs="Times New Roman"/>
      <w:sz w:val="50"/>
      <w:szCs w:val="50"/>
    </w:rPr>
  </w:style>
  <w:style w:type="character" w:customStyle="1" w:styleId="Heading3">
    <w:name w:val="Heading #3_"/>
    <w:basedOn w:val="DefaultParagraphFont"/>
    <w:link w:val="Heading30"/>
    <w:rsid w:val="00301710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BodyText">
    <w:name w:val="Body Text"/>
    <w:basedOn w:val="Normal"/>
    <w:link w:val="BodyTextChar"/>
    <w:qFormat/>
    <w:rsid w:val="00301710"/>
    <w:pPr>
      <w:widowControl w:val="0"/>
      <w:spacing w:after="60" w:line="240" w:lineRule="auto"/>
    </w:pPr>
    <w:rPr>
      <w:rFonts w:ascii="Times New Roman" w:eastAsia="Times New Roman" w:hAnsi="Times New Roman" w:cs="Times New Roman"/>
      <w:sz w:val="50"/>
      <w:szCs w:val="50"/>
    </w:rPr>
  </w:style>
  <w:style w:type="character" w:customStyle="1" w:styleId="BodyTextChar1">
    <w:name w:val="Body Text Char1"/>
    <w:basedOn w:val="DefaultParagraphFont"/>
    <w:uiPriority w:val="99"/>
    <w:semiHidden/>
    <w:rsid w:val="00301710"/>
  </w:style>
  <w:style w:type="paragraph" w:customStyle="1" w:styleId="Heading30">
    <w:name w:val="Heading #3"/>
    <w:basedOn w:val="Normal"/>
    <w:link w:val="Heading3"/>
    <w:rsid w:val="00301710"/>
    <w:pPr>
      <w:widowControl w:val="0"/>
      <w:spacing w:after="430" w:line="240" w:lineRule="auto"/>
      <w:outlineLvl w:val="2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il">
    <w:name w:val="il"/>
    <w:basedOn w:val="DefaultParagraphFont"/>
    <w:rsid w:val="00301710"/>
  </w:style>
  <w:style w:type="paragraph" w:styleId="ListParagraph">
    <w:name w:val="List Paragraph"/>
    <w:basedOn w:val="Normal"/>
    <w:uiPriority w:val="34"/>
    <w:qFormat/>
    <w:rsid w:val="005117D9"/>
    <w:pPr>
      <w:spacing w:after="160" w:line="259" w:lineRule="auto"/>
      <w:ind w:left="720"/>
      <w:contextualSpacing/>
    </w:pPr>
    <w:rPr>
      <w:rFonts w:ascii="Calibri" w:eastAsia="Calibri" w:hAnsi="Calibri" w:cs="Times New Roman"/>
      <w14:ligatures w14:val="none"/>
    </w:rPr>
  </w:style>
  <w:style w:type="paragraph" w:styleId="NoSpacing">
    <w:name w:val="No Spacing"/>
    <w:uiPriority w:val="1"/>
    <w:qFormat/>
    <w:rsid w:val="005117D9"/>
    <w:pPr>
      <w:spacing w:after="0" w:line="240" w:lineRule="auto"/>
    </w:pPr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7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2122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oana_michael1976@outlook.com</dc:creator>
  <cp:keywords/>
  <dc:description/>
  <cp:lastModifiedBy>oana_michael1976@outlook.com</cp:lastModifiedBy>
  <cp:revision>2</cp:revision>
  <dcterms:created xsi:type="dcterms:W3CDTF">2025-03-21T16:16:00Z</dcterms:created>
  <dcterms:modified xsi:type="dcterms:W3CDTF">2025-03-21T16:16:00Z</dcterms:modified>
</cp:coreProperties>
</file>